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11B24" w14:textId="77777777" w:rsidR="00B4202D" w:rsidRDefault="00B4202D" w:rsidP="009069F6">
      <w:pPr>
        <w:spacing w:after="0"/>
        <w:jc w:val="center"/>
        <w:rPr>
          <w:b/>
          <w:bCs/>
        </w:rPr>
      </w:pPr>
      <w:r w:rsidRPr="00B4202D">
        <w:rPr>
          <w:b/>
          <w:bCs/>
        </w:rPr>
        <w:t>New Buckenham Parish Council Meeting Minutes</w:t>
      </w:r>
    </w:p>
    <w:p w14:paraId="2EBC5605" w14:textId="77777777" w:rsidR="009069F6" w:rsidRPr="00B4202D" w:rsidRDefault="009069F6" w:rsidP="009069F6">
      <w:pPr>
        <w:spacing w:after="0"/>
        <w:jc w:val="center"/>
        <w:rPr>
          <w:b/>
          <w:bCs/>
        </w:rPr>
      </w:pPr>
    </w:p>
    <w:p w14:paraId="646F65E4" w14:textId="7735B86D" w:rsidR="00B4202D" w:rsidRDefault="00B4202D" w:rsidP="009069F6">
      <w:pPr>
        <w:spacing w:after="0"/>
      </w:pPr>
      <w:r>
        <w:t>M</w:t>
      </w:r>
      <w:r w:rsidRPr="00B4202D">
        <w:t>eeting held on Tuesday 14th July 2026 at New Buckenham Village Hall</w:t>
      </w:r>
    </w:p>
    <w:p w14:paraId="6EB3B68D" w14:textId="77777777" w:rsidR="009069F6" w:rsidRPr="00B4202D" w:rsidRDefault="009069F6" w:rsidP="009069F6">
      <w:pPr>
        <w:spacing w:after="0"/>
      </w:pPr>
    </w:p>
    <w:p w14:paraId="33F519E6" w14:textId="77777777" w:rsidR="00B4202D" w:rsidRDefault="00B4202D" w:rsidP="009069F6">
      <w:pPr>
        <w:spacing w:after="0"/>
      </w:pPr>
      <w:r w:rsidRPr="00B4202D">
        <w:t>Present: Cllr. Paul Martin (PM) Chairperson</w:t>
      </w:r>
    </w:p>
    <w:p w14:paraId="646962B1" w14:textId="15576418" w:rsidR="00B4202D" w:rsidRPr="00B4202D" w:rsidRDefault="00B4202D" w:rsidP="009069F6">
      <w:pPr>
        <w:spacing w:after="0"/>
      </w:pPr>
      <w:r w:rsidRPr="00B4202D">
        <w:t>Cllr. Karen Hobley (KH)</w:t>
      </w:r>
      <w:r w:rsidR="00E67CAB">
        <w:t xml:space="preserve">, </w:t>
      </w:r>
      <w:r w:rsidRPr="00B4202D">
        <w:t>Cllr. Don Crossman (DC)</w:t>
      </w:r>
      <w:r w:rsidR="00E67CAB">
        <w:t xml:space="preserve">, </w:t>
      </w:r>
      <w:r w:rsidRPr="00B4202D">
        <w:t>Cllr. Mary Dowson (MD</w:t>
      </w:r>
      <w:proofErr w:type="gramStart"/>
      <w:r w:rsidRPr="00B4202D">
        <w:t>)</w:t>
      </w:r>
      <w:r w:rsidR="00E67CAB">
        <w:t>,</w:t>
      </w:r>
      <w:r>
        <w:t>Cllr</w:t>
      </w:r>
      <w:proofErr w:type="gramEnd"/>
      <w:r>
        <w:t>. Mark Quinton (MQ)</w:t>
      </w:r>
    </w:p>
    <w:p w14:paraId="2439B65C" w14:textId="77777777" w:rsidR="00B4202D" w:rsidRPr="00B4202D" w:rsidRDefault="00B4202D" w:rsidP="009069F6">
      <w:pPr>
        <w:spacing w:after="0"/>
      </w:pPr>
      <w:r w:rsidRPr="00B4202D">
        <w:t>A Thornton (Clerk)</w:t>
      </w:r>
    </w:p>
    <w:p w14:paraId="5515AD7B" w14:textId="48630E5F" w:rsidR="00B4202D" w:rsidRPr="00B4202D" w:rsidRDefault="00B4202D" w:rsidP="009069F6">
      <w:pPr>
        <w:spacing w:after="0"/>
      </w:pPr>
      <w:r w:rsidRPr="00B4202D">
        <w:t xml:space="preserve">Apologies: </w:t>
      </w:r>
      <w:r w:rsidR="00E67CAB">
        <w:t xml:space="preserve">Cllr. </w:t>
      </w:r>
      <w:r w:rsidRPr="00B4202D">
        <w:t xml:space="preserve">Andrew Bingham (AB), </w:t>
      </w:r>
      <w:r w:rsidR="00E67CAB">
        <w:t xml:space="preserve">Cllr. </w:t>
      </w:r>
      <w:r w:rsidRPr="00B4202D">
        <w:t>Steve Highton (SH) and District Councillor Steve Askew (SA).</w:t>
      </w:r>
    </w:p>
    <w:p w14:paraId="3BAD1B28" w14:textId="6A2AC5D7" w:rsidR="00B4202D" w:rsidRPr="00B4202D" w:rsidRDefault="00B4202D" w:rsidP="009069F6">
      <w:pPr>
        <w:spacing w:after="0"/>
      </w:pPr>
      <w:r w:rsidRPr="00B4202D">
        <w:t xml:space="preserve">Members of the public: </w:t>
      </w:r>
      <w:r>
        <w:t>4</w:t>
      </w:r>
      <w:r w:rsidRPr="00B4202D">
        <w:t xml:space="preserve"> in attendance.</w:t>
      </w:r>
    </w:p>
    <w:p w14:paraId="599A8BAE" w14:textId="77777777" w:rsidR="009069F6" w:rsidRDefault="009069F6" w:rsidP="009069F6">
      <w:pPr>
        <w:spacing w:after="0"/>
        <w:rPr>
          <w:b/>
          <w:bCs/>
        </w:rPr>
      </w:pPr>
    </w:p>
    <w:p w14:paraId="7AF78E57" w14:textId="0A3CCD3E" w:rsidR="00B4202D" w:rsidRPr="00E67CAB" w:rsidRDefault="00B4202D" w:rsidP="009069F6">
      <w:pPr>
        <w:spacing w:after="0"/>
        <w:rPr>
          <w:b/>
          <w:bCs/>
        </w:rPr>
      </w:pPr>
      <w:r w:rsidRPr="00E67CAB">
        <w:rPr>
          <w:b/>
          <w:bCs/>
        </w:rPr>
        <w:t>1.Apologies for absence</w:t>
      </w:r>
    </w:p>
    <w:p w14:paraId="061CA462" w14:textId="77777777" w:rsidR="00B4202D" w:rsidRPr="00B4202D" w:rsidRDefault="00B4202D" w:rsidP="009069F6">
      <w:pPr>
        <w:spacing w:after="0"/>
      </w:pPr>
      <w:r w:rsidRPr="00B4202D">
        <w:t>Apologies from AB, SH and SA were noted.</w:t>
      </w:r>
    </w:p>
    <w:p w14:paraId="66E125B2" w14:textId="77777777" w:rsidR="009069F6" w:rsidRDefault="009069F6" w:rsidP="009069F6">
      <w:pPr>
        <w:spacing w:after="0"/>
        <w:rPr>
          <w:b/>
          <w:bCs/>
        </w:rPr>
      </w:pPr>
    </w:p>
    <w:p w14:paraId="13DAF1FC" w14:textId="18ED68FB" w:rsidR="00B4202D" w:rsidRPr="00E67CAB" w:rsidRDefault="00B4202D" w:rsidP="009069F6">
      <w:pPr>
        <w:spacing w:after="0"/>
        <w:rPr>
          <w:b/>
          <w:bCs/>
        </w:rPr>
      </w:pPr>
      <w:r w:rsidRPr="00E67CAB">
        <w:rPr>
          <w:b/>
          <w:bCs/>
        </w:rPr>
        <w:t>2. Minutes of the meeting held on 16th June 2026.</w:t>
      </w:r>
    </w:p>
    <w:p w14:paraId="518214BB" w14:textId="77777777" w:rsidR="00B4202D" w:rsidRPr="00B4202D" w:rsidRDefault="00B4202D" w:rsidP="009069F6">
      <w:pPr>
        <w:spacing w:after="0"/>
      </w:pPr>
      <w:r w:rsidRPr="00B4202D">
        <w:t>These were agreed as a true record of proceedings.</w:t>
      </w:r>
    </w:p>
    <w:p w14:paraId="72B8A78A" w14:textId="77777777" w:rsidR="009069F6" w:rsidRDefault="009069F6" w:rsidP="009069F6">
      <w:pPr>
        <w:spacing w:after="0"/>
        <w:rPr>
          <w:b/>
          <w:bCs/>
        </w:rPr>
      </w:pPr>
    </w:p>
    <w:p w14:paraId="06622F04" w14:textId="66700690" w:rsidR="00B4202D" w:rsidRPr="00E67CAB" w:rsidRDefault="00B4202D" w:rsidP="009069F6">
      <w:pPr>
        <w:spacing w:after="0"/>
        <w:rPr>
          <w:b/>
          <w:bCs/>
        </w:rPr>
      </w:pPr>
      <w:r w:rsidRPr="00E67CAB">
        <w:rPr>
          <w:b/>
          <w:bCs/>
        </w:rPr>
        <w:t>3. To receive reports of matters arising from June minutes for update and information only.</w:t>
      </w:r>
    </w:p>
    <w:p w14:paraId="1C1AB5D0" w14:textId="77777777" w:rsidR="009069F6" w:rsidRDefault="00B4202D" w:rsidP="009069F6">
      <w:pPr>
        <w:spacing w:after="0"/>
      </w:pPr>
      <w:r w:rsidRPr="00B4202D">
        <w:t>a. Mark Quinton’s co-option onto NBPC took place</w:t>
      </w:r>
      <w:r>
        <w:t>. H</w:t>
      </w:r>
      <w:r w:rsidRPr="00B4202D">
        <w:t xml:space="preserve">e was proposed by KH and seconded by DC </w:t>
      </w:r>
      <w:r>
        <w:t xml:space="preserve">- </w:t>
      </w:r>
      <w:r w:rsidRPr="00B4202D">
        <w:t xml:space="preserve">all in attendance approved. </w:t>
      </w:r>
    </w:p>
    <w:p w14:paraId="7FB26133" w14:textId="316C202A" w:rsidR="00B4202D" w:rsidRPr="00B4202D" w:rsidRDefault="00B4202D" w:rsidP="009069F6">
      <w:pPr>
        <w:spacing w:after="0"/>
      </w:pPr>
      <w:r w:rsidRPr="009069F6">
        <w:rPr>
          <w:b/>
          <w:bCs/>
        </w:rPr>
        <w:t>Action</w:t>
      </w:r>
      <w:r w:rsidRPr="00B4202D">
        <w:t xml:space="preserve"> AT to inform Breckland District Council, set up councillor email etc.</w:t>
      </w:r>
    </w:p>
    <w:p w14:paraId="7947DCEE" w14:textId="3965A18F" w:rsidR="00B4202D" w:rsidRDefault="00B4202D" w:rsidP="009069F6">
      <w:pPr>
        <w:spacing w:after="0"/>
      </w:pPr>
      <w:r w:rsidRPr="00B4202D">
        <w:t>b. Audit and reporting of any current footpath issues –</w:t>
      </w:r>
      <w:r>
        <w:t xml:space="preserve"> </w:t>
      </w:r>
      <w:r w:rsidRPr="00B4202D">
        <w:t xml:space="preserve">email received </w:t>
      </w:r>
      <w:r>
        <w:t xml:space="preserve">from AB </w:t>
      </w:r>
      <w:r w:rsidRPr="00B4202D">
        <w:t>stating that</w:t>
      </w:r>
      <w:r>
        <w:t xml:space="preserve"> the</w:t>
      </w:r>
      <w:r w:rsidRPr="00B4202D">
        <w:t xml:space="preserve"> footpath audit is ongoing and that AB has “reported (again) the High London farm footpath (Old Buckenham FP14), and the broken gate on New Buckenham FP6.</w:t>
      </w:r>
      <w:r>
        <w:t>”</w:t>
      </w:r>
    </w:p>
    <w:p w14:paraId="16F0A7D6" w14:textId="4B34BA04" w:rsidR="009069F6" w:rsidRPr="00B4202D" w:rsidRDefault="009069F6" w:rsidP="009069F6">
      <w:pPr>
        <w:spacing w:after="0"/>
      </w:pPr>
      <w:r w:rsidRPr="009069F6">
        <w:rPr>
          <w:b/>
          <w:bCs/>
        </w:rPr>
        <w:t xml:space="preserve">Action </w:t>
      </w:r>
      <w:r>
        <w:t>AB to complete footpath audit.</w:t>
      </w:r>
    </w:p>
    <w:p w14:paraId="54E760CE" w14:textId="77777777" w:rsidR="009069F6" w:rsidRDefault="00B4202D" w:rsidP="009069F6">
      <w:pPr>
        <w:spacing w:after="0"/>
      </w:pPr>
      <w:r w:rsidRPr="00B4202D">
        <w:t xml:space="preserve">c. Councillor responsibilities were updated. </w:t>
      </w:r>
    </w:p>
    <w:p w14:paraId="54F39CF5" w14:textId="47BDBC23" w:rsidR="00B4202D" w:rsidRDefault="00B4202D" w:rsidP="009069F6">
      <w:pPr>
        <w:spacing w:after="0"/>
      </w:pPr>
      <w:r w:rsidRPr="009069F6">
        <w:rPr>
          <w:b/>
          <w:bCs/>
        </w:rPr>
        <w:t xml:space="preserve">Action </w:t>
      </w:r>
      <w:r w:rsidRPr="00B4202D">
        <w:t>AT to update directory.</w:t>
      </w:r>
    </w:p>
    <w:p w14:paraId="71F7D206" w14:textId="77777777" w:rsidR="009069F6" w:rsidRPr="00B4202D" w:rsidRDefault="009069F6" w:rsidP="009069F6">
      <w:pPr>
        <w:spacing w:after="0"/>
      </w:pPr>
    </w:p>
    <w:p w14:paraId="4944F909" w14:textId="12023897" w:rsidR="00B4202D" w:rsidRDefault="00B4202D" w:rsidP="009069F6">
      <w:pPr>
        <w:spacing w:after="0"/>
        <w:rPr>
          <w:b/>
          <w:bCs/>
        </w:rPr>
      </w:pPr>
      <w:r w:rsidRPr="00E67CAB">
        <w:rPr>
          <w:b/>
          <w:bCs/>
        </w:rPr>
        <w:t>4. Declaration of Interest for Items on the agenda and dispensations for councillors with a pecuniary interest -</w:t>
      </w:r>
      <w:r w:rsidRPr="009069F6">
        <w:t xml:space="preserve"> none</w:t>
      </w:r>
      <w:r w:rsidRPr="00E67CAB">
        <w:rPr>
          <w:b/>
          <w:bCs/>
        </w:rPr>
        <w:t xml:space="preserve"> </w:t>
      </w:r>
    </w:p>
    <w:p w14:paraId="1C4C2F8F" w14:textId="77777777" w:rsidR="009069F6" w:rsidRPr="00E67CAB" w:rsidRDefault="009069F6" w:rsidP="009069F6">
      <w:pPr>
        <w:spacing w:after="0"/>
        <w:rPr>
          <w:b/>
          <w:bCs/>
        </w:rPr>
      </w:pPr>
    </w:p>
    <w:p w14:paraId="7612B7D7" w14:textId="77777777" w:rsidR="00B4202D" w:rsidRDefault="00B4202D" w:rsidP="009069F6">
      <w:pPr>
        <w:spacing w:after="0"/>
        <w:rPr>
          <w:b/>
          <w:bCs/>
        </w:rPr>
      </w:pPr>
      <w:r w:rsidRPr="009069F6">
        <w:rPr>
          <w:b/>
          <w:bCs/>
        </w:rPr>
        <w:t>5. Public Participation</w:t>
      </w:r>
    </w:p>
    <w:p w14:paraId="4723B0AF" w14:textId="77777777" w:rsidR="00B4202D" w:rsidRPr="00B4202D" w:rsidRDefault="00B4202D" w:rsidP="009069F6">
      <w:pPr>
        <w:spacing w:after="0"/>
      </w:pPr>
      <w:r w:rsidRPr="00B4202D">
        <w:t>a. Resident presented their email which was sent to Cllrs requesting cleaning and upgrading of some playground equipment.</w:t>
      </w:r>
    </w:p>
    <w:p w14:paraId="3F3E13E6" w14:textId="103960EE" w:rsidR="00B4202D" w:rsidRPr="00B4202D" w:rsidRDefault="00B4202D" w:rsidP="009069F6">
      <w:pPr>
        <w:spacing w:after="0"/>
      </w:pPr>
      <w:r w:rsidRPr="00B4202D">
        <w:t>Discussion took place</w:t>
      </w:r>
      <w:r>
        <w:t>.</w:t>
      </w:r>
      <w:r w:rsidRPr="00B4202D">
        <w:t xml:space="preserve"> DC clarified that an annual Health and Safety inspection of the playground is commissioned each year and that this year there were only minor (very low risk) requirements.</w:t>
      </w:r>
    </w:p>
    <w:p w14:paraId="6109991C" w14:textId="77777777" w:rsidR="00E67CAB" w:rsidRDefault="00B4202D" w:rsidP="009069F6">
      <w:pPr>
        <w:spacing w:after="0"/>
      </w:pPr>
      <w:r w:rsidRPr="00B4202D">
        <w:t xml:space="preserve">Councillors concluded that steam cleaning will take place asap and the report collating any minor maintenance requirements will </w:t>
      </w:r>
      <w:r w:rsidR="0014134D">
        <w:t>be presented</w:t>
      </w:r>
      <w:r w:rsidRPr="00B4202D">
        <w:t xml:space="preserve"> to the October meeting as planned.</w:t>
      </w:r>
    </w:p>
    <w:p w14:paraId="4B8E2EBA" w14:textId="2413BE25" w:rsidR="00B4202D" w:rsidRDefault="00B4202D" w:rsidP="009069F6">
      <w:pPr>
        <w:spacing w:after="0"/>
      </w:pPr>
      <w:r w:rsidRPr="00B4202D">
        <w:t xml:space="preserve"> </w:t>
      </w:r>
      <w:r w:rsidRPr="00E67CAB">
        <w:rPr>
          <w:b/>
          <w:bCs/>
        </w:rPr>
        <w:t>Action</w:t>
      </w:r>
      <w:r w:rsidR="0014134D" w:rsidRPr="00E67CAB">
        <w:rPr>
          <w:b/>
          <w:bCs/>
        </w:rPr>
        <w:t xml:space="preserve"> </w:t>
      </w:r>
      <w:r w:rsidR="0014134D">
        <w:t>-</w:t>
      </w:r>
      <w:r w:rsidRPr="00B4202D">
        <w:t xml:space="preserve"> Pressure </w:t>
      </w:r>
      <w:r w:rsidR="0014134D">
        <w:t>w</w:t>
      </w:r>
      <w:r w:rsidRPr="00B4202D">
        <w:t xml:space="preserve">ash to be commissioned. DC and AT to collate any requirements re </w:t>
      </w:r>
      <w:r w:rsidR="00E67CAB" w:rsidRPr="00B4202D">
        <w:t>residents’</w:t>
      </w:r>
      <w:r w:rsidRPr="00B4202D">
        <w:t xml:space="preserve"> email and minor works from </w:t>
      </w:r>
      <w:proofErr w:type="spellStart"/>
      <w:r w:rsidRPr="00B4202D">
        <w:t>Playdale</w:t>
      </w:r>
      <w:proofErr w:type="spellEnd"/>
      <w:r w:rsidRPr="00B4202D">
        <w:t xml:space="preserve"> report for October meeting.</w:t>
      </w:r>
    </w:p>
    <w:p w14:paraId="55088144" w14:textId="77777777" w:rsidR="009069F6" w:rsidRPr="00B4202D" w:rsidRDefault="009069F6" w:rsidP="009069F6">
      <w:pPr>
        <w:spacing w:after="0"/>
      </w:pPr>
    </w:p>
    <w:p w14:paraId="01DDE735" w14:textId="77777777" w:rsidR="00E67CAB" w:rsidRDefault="00B4202D" w:rsidP="009069F6">
      <w:pPr>
        <w:spacing w:after="0"/>
      </w:pPr>
      <w:r w:rsidRPr="00B4202D">
        <w:t>b. Representation by 3 resident</w:t>
      </w:r>
      <w:r w:rsidR="0014134D">
        <w:t>s</w:t>
      </w:r>
      <w:r w:rsidRPr="00B4202D">
        <w:t xml:space="preserve"> and on behalf of the </w:t>
      </w:r>
      <w:r w:rsidR="0014134D">
        <w:t>C</w:t>
      </w:r>
      <w:r w:rsidRPr="00B4202D">
        <w:t xml:space="preserve">ricket </w:t>
      </w:r>
      <w:r w:rsidR="0014134D">
        <w:t>C</w:t>
      </w:r>
      <w:r w:rsidRPr="00B4202D">
        <w:t>lub took place, requesting a reduction in the current year</w:t>
      </w:r>
      <w:r w:rsidR="0014134D">
        <w:t>`</w:t>
      </w:r>
      <w:r w:rsidRPr="00B4202D">
        <w:t xml:space="preserve">s </w:t>
      </w:r>
      <w:r w:rsidR="0014134D">
        <w:t>C</w:t>
      </w:r>
      <w:r w:rsidRPr="00B4202D">
        <w:t xml:space="preserve">ricket </w:t>
      </w:r>
      <w:r w:rsidR="0014134D">
        <w:t>C</w:t>
      </w:r>
      <w:r w:rsidRPr="00B4202D">
        <w:t xml:space="preserve">lub invoice. It was clarified that the Cricket Club had not historically </w:t>
      </w:r>
      <w:r w:rsidRPr="00B4202D">
        <w:lastRenderedPageBreak/>
        <w:t>paid Broadland Tree</w:t>
      </w:r>
      <w:r w:rsidR="0014134D">
        <w:t xml:space="preserve"> Services</w:t>
      </w:r>
      <w:r w:rsidRPr="00B4202D">
        <w:t xml:space="preserve"> direct for matchday cuts and that the additional cuts benefit the village as a whole</w:t>
      </w:r>
    </w:p>
    <w:p w14:paraId="23010948" w14:textId="4FBC322E" w:rsidR="00B4202D" w:rsidRDefault="00B4202D" w:rsidP="009069F6">
      <w:pPr>
        <w:spacing w:after="0"/>
      </w:pPr>
      <w:r w:rsidRPr="00E67CAB">
        <w:rPr>
          <w:b/>
          <w:bCs/>
        </w:rPr>
        <w:t xml:space="preserve">Action </w:t>
      </w:r>
      <w:r w:rsidRPr="00B4202D">
        <w:t>AT to reinvoice the cricket club.</w:t>
      </w:r>
    </w:p>
    <w:p w14:paraId="2C1C80AC" w14:textId="77777777" w:rsidR="009069F6" w:rsidRDefault="009069F6" w:rsidP="009069F6">
      <w:pPr>
        <w:spacing w:after="0"/>
      </w:pPr>
    </w:p>
    <w:p w14:paraId="5F0FD55A" w14:textId="77777777" w:rsidR="009069F6" w:rsidRPr="00B4202D" w:rsidRDefault="009069F6" w:rsidP="009069F6">
      <w:pPr>
        <w:spacing w:after="0"/>
      </w:pPr>
    </w:p>
    <w:p w14:paraId="79CDD36A" w14:textId="77777777" w:rsidR="00B4202D" w:rsidRDefault="00B4202D" w:rsidP="009069F6">
      <w:pPr>
        <w:spacing w:after="0"/>
        <w:rPr>
          <w:b/>
          <w:bCs/>
        </w:rPr>
      </w:pPr>
      <w:r w:rsidRPr="00E67CAB">
        <w:rPr>
          <w:b/>
          <w:bCs/>
        </w:rPr>
        <w:t>6. Governance</w:t>
      </w:r>
    </w:p>
    <w:p w14:paraId="6834758D" w14:textId="77777777" w:rsidR="00B4202D" w:rsidRPr="00B4202D" w:rsidRDefault="00B4202D" w:rsidP="009069F6">
      <w:pPr>
        <w:spacing w:after="0"/>
      </w:pPr>
      <w:r w:rsidRPr="00B4202D">
        <w:t>a. District Councillor Report (Steve Askew)</w:t>
      </w:r>
    </w:p>
    <w:p w14:paraId="3F8E9FBA" w14:textId="0B533878" w:rsidR="00B4202D" w:rsidRPr="00B4202D" w:rsidRDefault="00B4202D" w:rsidP="009069F6">
      <w:pPr>
        <w:spacing w:after="0"/>
      </w:pPr>
      <w:r w:rsidRPr="00B4202D">
        <w:t xml:space="preserve">Email update from Steve Askew (District Councillor) received as </w:t>
      </w:r>
      <w:r w:rsidR="00E67CAB" w:rsidRPr="00B4202D">
        <w:t>follows</w:t>
      </w:r>
      <w:r w:rsidR="00E67CAB">
        <w:t>: -</w:t>
      </w:r>
    </w:p>
    <w:p w14:paraId="2C9C165D" w14:textId="2E51BF6F" w:rsidR="0014134D" w:rsidRDefault="00B4202D" w:rsidP="009069F6">
      <w:pPr>
        <w:spacing w:after="0"/>
      </w:pPr>
      <w:r w:rsidRPr="00B4202D">
        <w:t>Local Plan</w:t>
      </w:r>
      <w:r w:rsidR="00E67CAB">
        <w:t xml:space="preserve">: </w:t>
      </w:r>
      <w:r w:rsidRPr="00B4202D">
        <w:t>What is our emerging Local Plan and what could it mean for your community? Book your place at our upcoming virtual event to find out!</w:t>
      </w:r>
      <w:r w:rsidR="00E67CAB">
        <w:t xml:space="preserve"> </w:t>
      </w:r>
      <w:r w:rsidRPr="00B4202D">
        <w:t>Breckland Council are holding an online Town Hall event on July 20th 6.00-7.00 PM so you can hear more about the emerging Local Plan, as well as about the upcoming 'Regulation 19' consultation.</w:t>
      </w:r>
      <w:r w:rsidR="00E67CAB">
        <w:t xml:space="preserve"> </w:t>
      </w:r>
      <w:r w:rsidRPr="00B4202D">
        <w:t xml:space="preserve">Thank you to everybody who has taken part in our previous Local Plan consultations, which have helped shape the proposal for the district's future growth. The Reg 19 consultation differs from earlier consultation stages because the focus is on determining whether the submitted plan is 'sound' - justified, effective, positively prepared and consistent with national </w:t>
      </w:r>
      <w:proofErr w:type="spellStart"/>
      <w:proofErr w:type="gramStart"/>
      <w:r w:rsidRPr="00B4202D">
        <w:t>policy.As</w:t>
      </w:r>
      <w:proofErr w:type="spellEnd"/>
      <w:proofErr w:type="gramEnd"/>
      <w:r w:rsidRPr="00B4202D">
        <w:t xml:space="preserve"> well as hearing the latest updates, you will also have an opportunity to ask what this means for you, how you can get involved in the next stage, and what happens next. Book your place and submit your questions via the booking form: </w:t>
      </w:r>
      <w:hyperlink r:id="rId7" w:history="1">
        <w:r w:rsidR="009069F6" w:rsidRPr="007C7E4F">
          <w:rPr>
            <w:rStyle w:val="Hyperlink"/>
          </w:rPr>
          <w:t>https://forms.office.com/e/dvRV9iuy2Y</w:t>
        </w:r>
      </w:hyperlink>
    </w:p>
    <w:p w14:paraId="672689B2" w14:textId="77777777" w:rsidR="009069F6" w:rsidRDefault="009069F6" w:rsidP="009069F6">
      <w:pPr>
        <w:spacing w:after="0"/>
      </w:pPr>
    </w:p>
    <w:p w14:paraId="6DBA9AC8" w14:textId="4D5E0F7E" w:rsidR="00B4202D" w:rsidRDefault="00B4202D" w:rsidP="009069F6">
      <w:pPr>
        <w:spacing w:after="0"/>
      </w:pPr>
      <w:r w:rsidRPr="00B4202D">
        <w:t>Bin Collections</w:t>
      </w:r>
      <w:r w:rsidR="00E67CAB">
        <w:t xml:space="preserve"> -</w:t>
      </w:r>
      <w:r w:rsidRPr="00B4202D">
        <w:t>Due to the ongoing high temperatures, bin crews are continuing to collect from 6:00am (instead of 06:30) up to and including 17 July to enable them to work in cooler temperatures.</w:t>
      </w:r>
      <w:r w:rsidR="00E67CAB">
        <w:t xml:space="preserve"> </w:t>
      </w:r>
      <w:r w:rsidRPr="00B4202D">
        <w:t xml:space="preserve">Please ensure your green, black and brown bins are out ready for this earlier collection </w:t>
      </w:r>
      <w:proofErr w:type="spellStart"/>
      <w:proofErr w:type="gramStart"/>
      <w:r w:rsidRPr="00B4202D">
        <w:t>time.Need</w:t>
      </w:r>
      <w:proofErr w:type="spellEnd"/>
      <w:proofErr w:type="gramEnd"/>
      <w:r w:rsidRPr="00B4202D">
        <w:t xml:space="preserve"> to check your collection day or what can go in your bin? You can find this at </w:t>
      </w:r>
      <w:hyperlink r:id="rId8" w:history="1">
        <w:r w:rsidR="009069F6" w:rsidRPr="007C7E4F">
          <w:rPr>
            <w:rStyle w:val="Hyperlink"/>
          </w:rPr>
          <w:t>www.breckland.gov.uk/rubbish</w:t>
        </w:r>
      </w:hyperlink>
    </w:p>
    <w:p w14:paraId="0CB11376" w14:textId="77777777" w:rsidR="009069F6" w:rsidRPr="00B4202D" w:rsidRDefault="009069F6" w:rsidP="009069F6">
      <w:pPr>
        <w:spacing w:after="0"/>
      </w:pPr>
    </w:p>
    <w:p w14:paraId="3C1BF4DB" w14:textId="2FB54567" w:rsidR="00B4202D" w:rsidRPr="00B4202D" w:rsidRDefault="00B4202D" w:rsidP="009069F6">
      <w:pPr>
        <w:spacing w:after="0"/>
      </w:pPr>
      <w:r w:rsidRPr="00B4202D">
        <w:t xml:space="preserve">Police and Crime Commissioner </w:t>
      </w:r>
      <w:r w:rsidR="00E67CAB" w:rsidRPr="00B4202D">
        <w:t>by-election</w:t>
      </w:r>
      <w:r w:rsidR="00E67CAB">
        <w:t>:</w:t>
      </w:r>
      <w:r w:rsidR="00E67CAB" w:rsidRPr="00B4202D">
        <w:t xml:space="preserve"> The</w:t>
      </w:r>
      <w:r w:rsidRPr="00B4202D">
        <w:t xml:space="preserve"> Police and Crime Commissioner by-election is taking place on Thursday 16 </w:t>
      </w:r>
      <w:r w:rsidR="00E67CAB" w:rsidRPr="00B4202D">
        <w:t>July. Planning</w:t>
      </w:r>
      <w:r w:rsidRPr="00B4202D">
        <w:t xml:space="preserve"> to vote in person? Check your poll card so you know where to go, it'll be arriving soon.</w:t>
      </w:r>
      <w:r w:rsidR="00E67CAB">
        <w:t xml:space="preserve"> </w:t>
      </w:r>
      <w:r w:rsidRPr="00B4202D">
        <w:t>Voting by post? Make sure you return your postal vote in time.</w:t>
      </w:r>
    </w:p>
    <w:p w14:paraId="69A15546" w14:textId="30E56410" w:rsidR="00B4202D" w:rsidRDefault="00B4202D" w:rsidP="009069F6">
      <w:pPr>
        <w:spacing w:after="0"/>
      </w:pPr>
      <w:r w:rsidRPr="00B4202D">
        <w:t>Breckland Business Awards</w:t>
      </w:r>
      <w:r w:rsidR="00E67CAB">
        <w:t xml:space="preserve">: </w:t>
      </w:r>
      <w:r w:rsidRPr="00B4202D">
        <w:t>Nominations for the Breckland Business Awards close Monday 20 July.</w:t>
      </w:r>
      <w:r w:rsidR="00E67CAB">
        <w:t xml:space="preserve"> </w:t>
      </w:r>
      <w:r w:rsidRPr="00B4202D">
        <w:t xml:space="preserve">Your chance to let us know which businesses you think deserve recognition for innovation, visitor experience, and more! Nominate here </w:t>
      </w:r>
      <w:hyperlink r:id="rId9" w:history="1">
        <w:r w:rsidR="009069F6" w:rsidRPr="007C7E4F">
          <w:rPr>
            <w:rStyle w:val="Hyperlink"/>
          </w:rPr>
          <w:t>https://loom.ly/U-iBno0</w:t>
        </w:r>
      </w:hyperlink>
    </w:p>
    <w:p w14:paraId="0C994BDE" w14:textId="77777777" w:rsidR="009069F6" w:rsidRPr="00B4202D" w:rsidRDefault="009069F6" w:rsidP="009069F6">
      <w:pPr>
        <w:spacing w:after="0"/>
      </w:pPr>
    </w:p>
    <w:p w14:paraId="01E09A85" w14:textId="5CBA9FCC" w:rsidR="00B4202D" w:rsidRDefault="00B4202D" w:rsidP="009069F6">
      <w:pPr>
        <w:spacing w:after="0"/>
      </w:pPr>
      <w:r w:rsidRPr="00B4202D">
        <w:t>Small electrical items</w:t>
      </w:r>
      <w:r w:rsidR="00E67CAB">
        <w:t xml:space="preserve">: </w:t>
      </w:r>
      <w:r w:rsidRPr="00B4202D">
        <w:t xml:space="preserve">Reminder – hold on to your small electricals and </w:t>
      </w:r>
      <w:proofErr w:type="spellStart"/>
      <w:r w:rsidRPr="00B4202D">
        <w:t>batteriesPlease</w:t>
      </w:r>
      <w:proofErr w:type="spellEnd"/>
      <w:r w:rsidRPr="00B4202D">
        <w:t xml:space="preserve"> remember that there is currently a pause on Waste Electrical and Electronic Equipment (WEEE), Small Electrical and battery collections.</w:t>
      </w:r>
      <w:r w:rsidR="00E67CAB">
        <w:t xml:space="preserve"> </w:t>
      </w:r>
      <w:r w:rsidRPr="00B4202D">
        <w:t>However, these items should not be placed in your black, green, or brown bin. We will update you when this happens</w:t>
      </w:r>
    </w:p>
    <w:p w14:paraId="2BBF3ED8" w14:textId="77777777" w:rsidR="009069F6" w:rsidRPr="00B4202D" w:rsidRDefault="009069F6" w:rsidP="009069F6">
      <w:pPr>
        <w:spacing w:after="0"/>
      </w:pPr>
    </w:p>
    <w:p w14:paraId="20948E8D" w14:textId="77777777" w:rsidR="00B4202D" w:rsidRPr="00E67CAB" w:rsidRDefault="00B4202D" w:rsidP="009069F6">
      <w:pPr>
        <w:spacing w:after="0"/>
      </w:pPr>
      <w:r w:rsidRPr="00E67CAB">
        <w:t>b. County Councillor Report. (Jacob Allen)</w:t>
      </w:r>
    </w:p>
    <w:p w14:paraId="2F9F2A95" w14:textId="77777777" w:rsidR="009069F6" w:rsidRDefault="00B4202D" w:rsidP="009069F6">
      <w:pPr>
        <w:spacing w:after="0"/>
      </w:pPr>
      <w:r w:rsidRPr="00B4202D">
        <w:t>None provided for this meeting.</w:t>
      </w:r>
    </w:p>
    <w:p w14:paraId="7E2D78F7" w14:textId="355235DF" w:rsidR="00B4202D" w:rsidRDefault="009069F6" w:rsidP="009069F6">
      <w:pPr>
        <w:spacing w:after="0"/>
      </w:pPr>
      <w:r w:rsidRPr="009069F6">
        <w:rPr>
          <w:b/>
          <w:bCs/>
        </w:rPr>
        <w:t>Action</w:t>
      </w:r>
      <w:r w:rsidR="0014134D">
        <w:t xml:space="preserve"> </w:t>
      </w:r>
      <w:r w:rsidR="00B4202D" w:rsidRPr="00B4202D">
        <w:t>AT to ensure JA is invited to attend or submit update report for August meeting.</w:t>
      </w:r>
    </w:p>
    <w:p w14:paraId="7B0EC206" w14:textId="77777777" w:rsidR="009069F6" w:rsidRPr="00B4202D" w:rsidRDefault="009069F6" w:rsidP="009069F6">
      <w:pPr>
        <w:spacing w:after="0"/>
      </w:pPr>
    </w:p>
    <w:p w14:paraId="3186A710" w14:textId="77777777" w:rsidR="00B4202D" w:rsidRPr="00B4202D" w:rsidRDefault="00B4202D" w:rsidP="009069F6">
      <w:pPr>
        <w:spacing w:after="0"/>
      </w:pPr>
      <w:r w:rsidRPr="00B4202D">
        <w:t>c. Parish Councillors Reports.</w:t>
      </w:r>
    </w:p>
    <w:p w14:paraId="15C3CE55" w14:textId="77777777" w:rsidR="00B4202D" w:rsidRDefault="00B4202D" w:rsidP="009069F6">
      <w:pPr>
        <w:spacing w:after="0"/>
      </w:pPr>
      <w:r w:rsidRPr="00B4202D">
        <w:t>No additional reports at this meeting</w:t>
      </w:r>
    </w:p>
    <w:p w14:paraId="42EE0C66" w14:textId="77777777" w:rsidR="009069F6" w:rsidRPr="00B4202D" w:rsidRDefault="009069F6" w:rsidP="009069F6">
      <w:pPr>
        <w:spacing w:after="0"/>
      </w:pPr>
    </w:p>
    <w:p w14:paraId="13CF4B3A" w14:textId="77777777" w:rsidR="00B4202D" w:rsidRPr="009069F6" w:rsidRDefault="00B4202D" w:rsidP="009069F6">
      <w:pPr>
        <w:spacing w:after="0"/>
        <w:rPr>
          <w:b/>
          <w:bCs/>
        </w:rPr>
      </w:pPr>
      <w:r w:rsidRPr="009069F6">
        <w:rPr>
          <w:b/>
          <w:bCs/>
        </w:rPr>
        <w:t>7. Financial Matters</w:t>
      </w:r>
    </w:p>
    <w:p w14:paraId="1285BA54" w14:textId="189CD426" w:rsidR="00B4202D" w:rsidRDefault="00B4202D" w:rsidP="009069F6">
      <w:pPr>
        <w:spacing w:after="0"/>
      </w:pPr>
      <w:r w:rsidRPr="00B4202D">
        <w:t>a. The bank reconciliation for Ju</w:t>
      </w:r>
      <w:r w:rsidR="00207E27">
        <w:t>ne</w:t>
      </w:r>
      <w:r w:rsidRPr="00B4202D">
        <w:t xml:space="preserve"> was noted.</w:t>
      </w:r>
    </w:p>
    <w:p w14:paraId="5FE0E6A3" w14:textId="77777777" w:rsidR="009069F6" w:rsidRPr="00B4202D" w:rsidRDefault="009069F6" w:rsidP="009069F6">
      <w:pPr>
        <w:spacing w:after="0"/>
      </w:pPr>
    </w:p>
    <w:p w14:paraId="7DE84C2E" w14:textId="77777777" w:rsidR="009069F6" w:rsidRDefault="00B4202D" w:rsidP="009069F6">
      <w:pPr>
        <w:spacing w:after="0"/>
      </w:pPr>
      <w:r w:rsidRPr="00B4202D">
        <w:t>b. The payments below for July 2026 were proposed by KH seconded by AB and approved by all present</w:t>
      </w:r>
      <w:r w:rsidR="0014134D">
        <w:t xml:space="preserve"> i</w:t>
      </w:r>
      <w:r w:rsidRPr="00B4202D">
        <w:t xml:space="preserve">ncluding Clear </w:t>
      </w:r>
      <w:r w:rsidR="0014134D">
        <w:t>I</w:t>
      </w:r>
      <w:r w:rsidRPr="00B4202D">
        <w:t>nsurance</w:t>
      </w:r>
      <w:r w:rsidR="0014134D">
        <w:t xml:space="preserve">. </w:t>
      </w:r>
      <w:r w:rsidRPr="00B4202D">
        <w:t xml:space="preserve"> </w:t>
      </w:r>
    </w:p>
    <w:p w14:paraId="49B2127A" w14:textId="7ACE4966" w:rsidR="00E67CAB" w:rsidRDefault="009069F6" w:rsidP="009069F6">
      <w:pPr>
        <w:spacing w:after="0"/>
      </w:pPr>
      <w:r w:rsidRPr="009069F6">
        <w:rPr>
          <w:b/>
          <w:bCs/>
        </w:rPr>
        <w:t>Action</w:t>
      </w:r>
      <w:r>
        <w:t xml:space="preserve"> </w:t>
      </w:r>
      <w:r w:rsidR="00B4202D" w:rsidRPr="00B4202D">
        <w:t>AT set up payments for DC to authorise.</w:t>
      </w:r>
    </w:p>
    <w:p w14:paraId="54468BC0" w14:textId="77777777" w:rsidR="009069F6" w:rsidRDefault="009069F6" w:rsidP="009069F6">
      <w:pPr>
        <w:spacing w:after="0"/>
      </w:pPr>
    </w:p>
    <w:tbl>
      <w:tblPr>
        <w:tblW w:w="9776" w:type="dxa"/>
        <w:tblLook w:val="04A0" w:firstRow="1" w:lastRow="0" w:firstColumn="1" w:lastColumn="0" w:noHBand="0" w:noVBand="1"/>
      </w:tblPr>
      <w:tblGrid>
        <w:gridCol w:w="1520"/>
        <w:gridCol w:w="1297"/>
        <w:gridCol w:w="1118"/>
        <w:gridCol w:w="1059"/>
        <w:gridCol w:w="1828"/>
        <w:gridCol w:w="1237"/>
        <w:gridCol w:w="850"/>
        <w:gridCol w:w="867"/>
      </w:tblGrid>
      <w:tr w:rsidR="00E67CAB" w:rsidRPr="004400F6" w14:paraId="5ADD503B" w14:textId="77777777" w:rsidTr="003F406F">
        <w:trPr>
          <w:trHeight w:val="456"/>
        </w:trPr>
        <w:tc>
          <w:tcPr>
            <w:tcW w:w="1520" w:type="dxa"/>
            <w:tcBorders>
              <w:top w:val="single" w:sz="4" w:space="0" w:color="auto"/>
              <w:left w:val="single" w:sz="4" w:space="0" w:color="auto"/>
              <w:bottom w:val="single" w:sz="4" w:space="0" w:color="auto"/>
              <w:right w:val="single" w:sz="4" w:space="0" w:color="auto"/>
            </w:tcBorders>
            <w:noWrap/>
            <w:vAlign w:val="bottom"/>
          </w:tcPr>
          <w:p w14:paraId="455ABFDB" w14:textId="77777777" w:rsidR="00E67CAB" w:rsidRPr="004400F6" w:rsidRDefault="00E67CAB" w:rsidP="009069F6">
            <w:pPr>
              <w:spacing w:after="0"/>
              <w:rPr>
                <w:rFonts w:ascii="Arial" w:eastAsia="Times New Roman" w:hAnsi="Arial" w:cs="Arial"/>
                <w:color w:val="000000"/>
                <w:sz w:val="18"/>
                <w:szCs w:val="18"/>
                <w:lang w:eastAsia="en-GB"/>
              </w:rPr>
            </w:pPr>
            <w:r w:rsidRPr="000760EB">
              <w:rPr>
                <w:rFonts w:ascii="Arial" w:eastAsia="Times New Roman" w:hAnsi="Arial" w:cs="Arial"/>
                <w:b/>
                <w:bCs/>
                <w:color w:val="000000"/>
                <w:sz w:val="18"/>
                <w:szCs w:val="18"/>
                <w:lang w:eastAsia="en-GB"/>
              </w:rPr>
              <w:t>Payment Approved Date</w:t>
            </w:r>
          </w:p>
        </w:tc>
        <w:tc>
          <w:tcPr>
            <w:tcW w:w="1297" w:type="dxa"/>
            <w:tcBorders>
              <w:top w:val="single" w:sz="4" w:space="0" w:color="auto"/>
              <w:left w:val="nil"/>
              <w:bottom w:val="single" w:sz="4" w:space="0" w:color="auto"/>
              <w:right w:val="single" w:sz="4" w:space="0" w:color="auto"/>
            </w:tcBorders>
            <w:noWrap/>
            <w:vAlign w:val="bottom"/>
          </w:tcPr>
          <w:p w14:paraId="457F0721" w14:textId="77777777" w:rsidR="00E67CAB" w:rsidRPr="004400F6" w:rsidRDefault="00E67CAB" w:rsidP="009069F6">
            <w:pPr>
              <w:spacing w:after="0"/>
              <w:rPr>
                <w:rFonts w:ascii="Arial" w:eastAsia="Times New Roman" w:hAnsi="Arial" w:cs="Arial"/>
                <w:color w:val="000000"/>
                <w:sz w:val="18"/>
                <w:szCs w:val="18"/>
                <w:lang w:eastAsia="en-GB"/>
              </w:rPr>
            </w:pPr>
            <w:r w:rsidRPr="000760EB">
              <w:rPr>
                <w:rFonts w:ascii="Arial" w:eastAsia="Times New Roman" w:hAnsi="Arial" w:cs="Arial"/>
                <w:b/>
                <w:bCs/>
                <w:color w:val="000000"/>
                <w:sz w:val="18"/>
                <w:szCs w:val="18"/>
                <w:lang w:eastAsia="en-GB"/>
              </w:rPr>
              <w:t>Invoice Date</w:t>
            </w:r>
          </w:p>
        </w:tc>
        <w:tc>
          <w:tcPr>
            <w:tcW w:w="1157" w:type="dxa"/>
            <w:tcBorders>
              <w:top w:val="single" w:sz="4" w:space="0" w:color="auto"/>
              <w:left w:val="nil"/>
              <w:bottom w:val="single" w:sz="4" w:space="0" w:color="auto"/>
              <w:right w:val="single" w:sz="4" w:space="0" w:color="auto"/>
            </w:tcBorders>
            <w:vAlign w:val="bottom"/>
          </w:tcPr>
          <w:p w14:paraId="35415D46" w14:textId="77777777" w:rsidR="00E67CAB" w:rsidRPr="004400F6" w:rsidRDefault="00E67CAB" w:rsidP="009069F6">
            <w:pPr>
              <w:spacing w:after="0"/>
              <w:rPr>
                <w:rFonts w:ascii="Arial" w:eastAsia="Times New Roman" w:hAnsi="Arial" w:cs="Arial"/>
                <w:color w:val="000000"/>
                <w:sz w:val="18"/>
                <w:szCs w:val="18"/>
                <w:lang w:eastAsia="en-GB"/>
              </w:rPr>
            </w:pPr>
            <w:r w:rsidRPr="000760EB">
              <w:rPr>
                <w:rFonts w:ascii="Arial" w:eastAsia="Times New Roman" w:hAnsi="Arial" w:cs="Arial"/>
                <w:b/>
                <w:bCs/>
                <w:color w:val="000000"/>
                <w:sz w:val="18"/>
                <w:szCs w:val="18"/>
                <w:lang w:eastAsia="en-GB"/>
              </w:rPr>
              <w:t>Payment reference</w:t>
            </w:r>
          </w:p>
        </w:tc>
        <w:tc>
          <w:tcPr>
            <w:tcW w:w="1069" w:type="dxa"/>
            <w:tcBorders>
              <w:top w:val="single" w:sz="4" w:space="0" w:color="auto"/>
              <w:left w:val="nil"/>
              <w:bottom w:val="single" w:sz="4" w:space="0" w:color="auto"/>
              <w:right w:val="single" w:sz="4" w:space="0" w:color="auto"/>
            </w:tcBorders>
            <w:vAlign w:val="bottom"/>
          </w:tcPr>
          <w:p w14:paraId="27A40991" w14:textId="77777777" w:rsidR="00E67CAB" w:rsidRPr="004400F6" w:rsidRDefault="00E67CAB" w:rsidP="009069F6">
            <w:pPr>
              <w:spacing w:after="0"/>
              <w:rPr>
                <w:rFonts w:ascii="Arial" w:eastAsia="Times New Roman" w:hAnsi="Arial" w:cs="Arial"/>
                <w:color w:val="000000"/>
                <w:sz w:val="18"/>
                <w:szCs w:val="18"/>
                <w:lang w:eastAsia="en-GB"/>
              </w:rPr>
            </w:pPr>
            <w:r w:rsidRPr="000760EB">
              <w:rPr>
                <w:rFonts w:ascii="Arial" w:eastAsia="Times New Roman" w:hAnsi="Arial" w:cs="Arial"/>
                <w:b/>
                <w:bCs/>
                <w:color w:val="000000"/>
                <w:sz w:val="18"/>
                <w:szCs w:val="18"/>
                <w:lang w:eastAsia="en-GB"/>
              </w:rPr>
              <w:t>Payee</w:t>
            </w:r>
          </w:p>
        </w:tc>
        <w:tc>
          <w:tcPr>
            <w:tcW w:w="2079" w:type="dxa"/>
            <w:tcBorders>
              <w:top w:val="single" w:sz="4" w:space="0" w:color="auto"/>
              <w:left w:val="nil"/>
              <w:bottom w:val="single" w:sz="4" w:space="0" w:color="auto"/>
              <w:right w:val="single" w:sz="4" w:space="0" w:color="auto"/>
            </w:tcBorders>
            <w:vAlign w:val="bottom"/>
          </w:tcPr>
          <w:p w14:paraId="5B0FCFEC" w14:textId="77777777" w:rsidR="00E67CAB" w:rsidRPr="004400F6" w:rsidRDefault="00E67CAB" w:rsidP="009069F6">
            <w:pPr>
              <w:spacing w:after="0"/>
              <w:rPr>
                <w:rFonts w:ascii="Arial" w:eastAsia="Times New Roman" w:hAnsi="Arial" w:cs="Arial"/>
                <w:color w:val="000000"/>
                <w:sz w:val="18"/>
                <w:szCs w:val="18"/>
                <w:lang w:eastAsia="en-GB"/>
              </w:rPr>
            </w:pPr>
            <w:r w:rsidRPr="000760EB">
              <w:rPr>
                <w:rFonts w:ascii="Arial" w:eastAsia="Times New Roman" w:hAnsi="Arial" w:cs="Arial"/>
                <w:b/>
                <w:bCs/>
                <w:color w:val="000000"/>
                <w:sz w:val="18"/>
                <w:szCs w:val="18"/>
                <w:lang w:eastAsia="en-GB"/>
              </w:rPr>
              <w:t>ITEM</w:t>
            </w:r>
          </w:p>
        </w:tc>
        <w:tc>
          <w:tcPr>
            <w:tcW w:w="1237" w:type="dxa"/>
            <w:tcBorders>
              <w:top w:val="single" w:sz="4" w:space="0" w:color="auto"/>
              <w:left w:val="nil"/>
              <w:bottom w:val="single" w:sz="4" w:space="0" w:color="auto"/>
              <w:right w:val="single" w:sz="4" w:space="0" w:color="auto"/>
            </w:tcBorders>
            <w:noWrap/>
            <w:vAlign w:val="bottom"/>
          </w:tcPr>
          <w:p w14:paraId="08A87F2F" w14:textId="77777777" w:rsidR="00E67CAB" w:rsidRPr="004400F6" w:rsidRDefault="00E67CAB" w:rsidP="009069F6">
            <w:pPr>
              <w:spacing w:after="0"/>
              <w:rPr>
                <w:rFonts w:ascii="Arial" w:eastAsia="Times New Roman" w:hAnsi="Arial" w:cs="Arial"/>
                <w:color w:val="000000"/>
                <w:sz w:val="18"/>
                <w:szCs w:val="18"/>
                <w:lang w:eastAsia="en-GB"/>
              </w:rPr>
            </w:pPr>
            <w:r w:rsidRPr="000760EB">
              <w:rPr>
                <w:rFonts w:ascii="Arial" w:eastAsia="Times New Roman" w:hAnsi="Arial" w:cs="Arial"/>
                <w:b/>
                <w:bCs/>
                <w:color w:val="000000"/>
                <w:sz w:val="18"/>
                <w:szCs w:val="18"/>
                <w:lang w:eastAsia="en-GB"/>
              </w:rPr>
              <w:t>Gross expenditure</w:t>
            </w:r>
          </w:p>
        </w:tc>
        <w:tc>
          <w:tcPr>
            <w:tcW w:w="850" w:type="dxa"/>
            <w:tcBorders>
              <w:top w:val="single" w:sz="4" w:space="0" w:color="auto"/>
              <w:left w:val="nil"/>
              <w:bottom w:val="single" w:sz="4" w:space="0" w:color="auto"/>
              <w:right w:val="single" w:sz="4" w:space="0" w:color="auto"/>
            </w:tcBorders>
            <w:noWrap/>
            <w:vAlign w:val="bottom"/>
          </w:tcPr>
          <w:p w14:paraId="4323D782" w14:textId="77777777" w:rsidR="00E67CAB" w:rsidRPr="00EE12C5" w:rsidRDefault="00E67CAB" w:rsidP="009069F6">
            <w:pPr>
              <w:spacing w:after="0"/>
              <w:rPr>
                <w:rFonts w:ascii="Arial" w:eastAsia="Times New Roman" w:hAnsi="Arial" w:cs="Arial"/>
                <w:b/>
                <w:bCs/>
                <w:color w:val="000000"/>
                <w:sz w:val="18"/>
                <w:szCs w:val="18"/>
                <w:lang w:eastAsia="en-GB"/>
              </w:rPr>
            </w:pPr>
            <w:r w:rsidRPr="00EE12C5">
              <w:rPr>
                <w:rFonts w:ascii="Arial" w:eastAsia="Times New Roman" w:hAnsi="Arial" w:cs="Arial"/>
                <w:b/>
                <w:bCs/>
                <w:color w:val="000000"/>
                <w:sz w:val="18"/>
                <w:szCs w:val="18"/>
                <w:lang w:eastAsia="en-GB"/>
              </w:rPr>
              <w:t>VAT</w:t>
            </w:r>
          </w:p>
        </w:tc>
        <w:tc>
          <w:tcPr>
            <w:tcW w:w="567" w:type="dxa"/>
            <w:tcBorders>
              <w:top w:val="single" w:sz="4" w:space="0" w:color="auto"/>
              <w:left w:val="nil"/>
              <w:bottom w:val="single" w:sz="4" w:space="0" w:color="auto"/>
              <w:right w:val="single" w:sz="4" w:space="0" w:color="auto"/>
            </w:tcBorders>
            <w:noWrap/>
            <w:vAlign w:val="bottom"/>
          </w:tcPr>
          <w:p w14:paraId="510F8139" w14:textId="77777777" w:rsidR="00E67CAB" w:rsidRPr="00EE12C5" w:rsidRDefault="00E67CAB" w:rsidP="009069F6">
            <w:pPr>
              <w:spacing w:after="0"/>
              <w:rPr>
                <w:rFonts w:ascii="Arial" w:eastAsia="Times New Roman" w:hAnsi="Arial" w:cs="Arial"/>
                <w:b/>
                <w:bCs/>
                <w:color w:val="000000"/>
                <w:sz w:val="18"/>
                <w:szCs w:val="18"/>
                <w:lang w:eastAsia="en-GB"/>
              </w:rPr>
            </w:pPr>
            <w:r w:rsidRPr="00EE12C5">
              <w:rPr>
                <w:rFonts w:ascii="Arial" w:eastAsia="Times New Roman" w:hAnsi="Arial" w:cs="Arial"/>
                <w:b/>
                <w:bCs/>
                <w:color w:val="000000"/>
                <w:sz w:val="18"/>
                <w:szCs w:val="18"/>
                <w:lang w:eastAsia="en-GB"/>
              </w:rPr>
              <w:t>NET</w:t>
            </w:r>
          </w:p>
        </w:tc>
      </w:tr>
      <w:tr w:rsidR="00E67CAB" w:rsidRPr="004400F6" w14:paraId="72067D76" w14:textId="77777777" w:rsidTr="003F406F">
        <w:trPr>
          <w:trHeight w:val="456"/>
        </w:trPr>
        <w:tc>
          <w:tcPr>
            <w:tcW w:w="1520" w:type="dxa"/>
            <w:tcBorders>
              <w:top w:val="single" w:sz="4" w:space="0" w:color="auto"/>
              <w:left w:val="single" w:sz="4" w:space="0" w:color="auto"/>
              <w:bottom w:val="single" w:sz="4" w:space="0" w:color="auto"/>
              <w:right w:val="single" w:sz="4" w:space="0" w:color="auto"/>
            </w:tcBorders>
            <w:noWrap/>
            <w:vAlign w:val="bottom"/>
            <w:hideMark/>
          </w:tcPr>
          <w:p w14:paraId="775BD02E"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14/07/2026</w:t>
            </w:r>
          </w:p>
        </w:tc>
        <w:tc>
          <w:tcPr>
            <w:tcW w:w="1297" w:type="dxa"/>
            <w:tcBorders>
              <w:top w:val="single" w:sz="4" w:space="0" w:color="auto"/>
              <w:left w:val="nil"/>
              <w:bottom w:val="single" w:sz="4" w:space="0" w:color="auto"/>
              <w:right w:val="single" w:sz="4" w:space="0" w:color="auto"/>
            </w:tcBorders>
            <w:noWrap/>
            <w:vAlign w:val="bottom"/>
            <w:hideMark/>
          </w:tcPr>
          <w:p w14:paraId="184E725E"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30/06/2026</w:t>
            </w:r>
          </w:p>
        </w:tc>
        <w:tc>
          <w:tcPr>
            <w:tcW w:w="1157" w:type="dxa"/>
            <w:tcBorders>
              <w:top w:val="single" w:sz="4" w:space="0" w:color="auto"/>
              <w:left w:val="nil"/>
              <w:bottom w:val="single" w:sz="4" w:space="0" w:color="auto"/>
              <w:right w:val="single" w:sz="4" w:space="0" w:color="auto"/>
            </w:tcBorders>
            <w:vAlign w:val="bottom"/>
            <w:hideMark/>
          </w:tcPr>
          <w:p w14:paraId="14864B28"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online payment</w:t>
            </w:r>
          </w:p>
        </w:tc>
        <w:tc>
          <w:tcPr>
            <w:tcW w:w="1069" w:type="dxa"/>
            <w:tcBorders>
              <w:top w:val="single" w:sz="4" w:space="0" w:color="auto"/>
              <w:left w:val="nil"/>
              <w:bottom w:val="single" w:sz="4" w:space="0" w:color="auto"/>
              <w:right w:val="single" w:sz="4" w:space="0" w:color="auto"/>
            </w:tcBorders>
            <w:vAlign w:val="bottom"/>
            <w:hideMark/>
          </w:tcPr>
          <w:p w14:paraId="7EFDEA2F" w14:textId="77777777" w:rsidR="00E67CAB" w:rsidRPr="004400F6" w:rsidRDefault="00E67CAB" w:rsidP="009069F6">
            <w:pPr>
              <w:spacing w:after="0"/>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B</w:t>
            </w:r>
            <w:r w:rsidRPr="004400F6">
              <w:rPr>
                <w:rFonts w:ascii="Arial" w:eastAsia="Times New Roman" w:hAnsi="Arial" w:cs="Arial"/>
                <w:color w:val="000000"/>
                <w:sz w:val="18"/>
                <w:szCs w:val="18"/>
                <w:lang w:eastAsia="en-GB"/>
              </w:rPr>
              <w:t>roadland trees</w:t>
            </w:r>
          </w:p>
        </w:tc>
        <w:tc>
          <w:tcPr>
            <w:tcW w:w="2079" w:type="dxa"/>
            <w:tcBorders>
              <w:top w:val="single" w:sz="4" w:space="0" w:color="auto"/>
              <w:left w:val="nil"/>
              <w:bottom w:val="single" w:sz="4" w:space="0" w:color="auto"/>
              <w:right w:val="single" w:sz="4" w:space="0" w:color="auto"/>
            </w:tcBorders>
            <w:vAlign w:val="bottom"/>
            <w:hideMark/>
          </w:tcPr>
          <w:p w14:paraId="6E0E172A"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June Grounds Maintenance</w:t>
            </w:r>
          </w:p>
        </w:tc>
        <w:tc>
          <w:tcPr>
            <w:tcW w:w="1237" w:type="dxa"/>
            <w:tcBorders>
              <w:top w:val="single" w:sz="4" w:space="0" w:color="auto"/>
              <w:left w:val="nil"/>
              <w:bottom w:val="single" w:sz="4" w:space="0" w:color="auto"/>
              <w:right w:val="single" w:sz="4" w:space="0" w:color="auto"/>
            </w:tcBorders>
            <w:noWrap/>
            <w:vAlign w:val="bottom"/>
            <w:hideMark/>
          </w:tcPr>
          <w:p w14:paraId="2D9B9D78"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1,192.50 </w:t>
            </w:r>
          </w:p>
        </w:tc>
        <w:tc>
          <w:tcPr>
            <w:tcW w:w="850" w:type="dxa"/>
            <w:tcBorders>
              <w:top w:val="single" w:sz="4" w:space="0" w:color="auto"/>
              <w:left w:val="nil"/>
              <w:bottom w:val="single" w:sz="4" w:space="0" w:color="auto"/>
              <w:right w:val="single" w:sz="4" w:space="0" w:color="auto"/>
            </w:tcBorders>
            <w:noWrap/>
            <w:vAlign w:val="bottom"/>
            <w:hideMark/>
          </w:tcPr>
          <w:p w14:paraId="45F4DE22"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198.75 </w:t>
            </w:r>
          </w:p>
        </w:tc>
        <w:tc>
          <w:tcPr>
            <w:tcW w:w="567" w:type="dxa"/>
            <w:tcBorders>
              <w:top w:val="single" w:sz="4" w:space="0" w:color="auto"/>
              <w:left w:val="nil"/>
              <w:bottom w:val="single" w:sz="4" w:space="0" w:color="auto"/>
              <w:right w:val="single" w:sz="4" w:space="0" w:color="auto"/>
            </w:tcBorders>
            <w:noWrap/>
            <w:vAlign w:val="bottom"/>
            <w:hideMark/>
          </w:tcPr>
          <w:p w14:paraId="5DFA9A83"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993.75 </w:t>
            </w:r>
          </w:p>
        </w:tc>
      </w:tr>
      <w:tr w:rsidR="00E67CAB" w:rsidRPr="004400F6" w14:paraId="6549A126" w14:textId="77777777" w:rsidTr="003F406F">
        <w:trPr>
          <w:trHeight w:val="456"/>
        </w:trPr>
        <w:tc>
          <w:tcPr>
            <w:tcW w:w="1520" w:type="dxa"/>
            <w:tcBorders>
              <w:top w:val="nil"/>
              <w:left w:val="single" w:sz="4" w:space="0" w:color="auto"/>
              <w:bottom w:val="single" w:sz="4" w:space="0" w:color="auto"/>
              <w:right w:val="single" w:sz="4" w:space="0" w:color="auto"/>
            </w:tcBorders>
            <w:noWrap/>
            <w:vAlign w:val="bottom"/>
            <w:hideMark/>
          </w:tcPr>
          <w:p w14:paraId="7E080AF4"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14/07/2026</w:t>
            </w:r>
          </w:p>
        </w:tc>
        <w:tc>
          <w:tcPr>
            <w:tcW w:w="1297" w:type="dxa"/>
            <w:tcBorders>
              <w:top w:val="nil"/>
              <w:left w:val="nil"/>
              <w:bottom w:val="single" w:sz="4" w:space="0" w:color="auto"/>
              <w:right w:val="single" w:sz="4" w:space="0" w:color="auto"/>
            </w:tcBorders>
            <w:noWrap/>
            <w:vAlign w:val="bottom"/>
            <w:hideMark/>
          </w:tcPr>
          <w:p w14:paraId="159932D9"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26/03/2026</w:t>
            </w:r>
          </w:p>
        </w:tc>
        <w:tc>
          <w:tcPr>
            <w:tcW w:w="1157" w:type="dxa"/>
            <w:tcBorders>
              <w:top w:val="nil"/>
              <w:left w:val="nil"/>
              <w:bottom w:val="single" w:sz="4" w:space="0" w:color="auto"/>
              <w:right w:val="single" w:sz="4" w:space="0" w:color="auto"/>
            </w:tcBorders>
            <w:vAlign w:val="bottom"/>
            <w:hideMark/>
          </w:tcPr>
          <w:p w14:paraId="31405A37"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online payment</w:t>
            </w:r>
          </w:p>
        </w:tc>
        <w:tc>
          <w:tcPr>
            <w:tcW w:w="1069" w:type="dxa"/>
            <w:tcBorders>
              <w:top w:val="nil"/>
              <w:left w:val="nil"/>
              <w:bottom w:val="single" w:sz="4" w:space="0" w:color="auto"/>
              <w:right w:val="single" w:sz="4" w:space="0" w:color="auto"/>
            </w:tcBorders>
            <w:vAlign w:val="bottom"/>
            <w:hideMark/>
          </w:tcPr>
          <w:p w14:paraId="0CD1D057"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TT Jones electrical LTD</w:t>
            </w:r>
          </w:p>
        </w:tc>
        <w:tc>
          <w:tcPr>
            <w:tcW w:w="2079" w:type="dxa"/>
            <w:tcBorders>
              <w:top w:val="nil"/>
              <w:left w:val="nil"/>
              <w:bottom w:val="single" w:sz="4" w:space="0" w:color="auto"/>
              <w:right w:val="single" w:sz="4" w:space="0" w:color="auto"/>
            </w:tcBorders>
            <w:vAlign w:val="bottom"/>
            <w:hideMark/>
          </w:tcPr>
          <w:p w14:paraId="683263B5"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Streetlights maintenance Apr-Jun</w:t>
            </w:r>
          </w:p>
        </w:tc>
        <w:tc>
          <w:tcPr>
            <w:tcW w:w="1237" w:type="dxa"/>
            <w:tcBorders>
              <w:top w:val="nil"/>
              <w:left w:val="nil"/>
              <w:bottom w:val="single" w:sz="4" w:space="0" w:color="auto"/>
              <w:right w:val="single" w:sz="4" w:space="0" w:color="auto"/>
            </w:tcBorders>
            <w:noWrap/>
            <w:vAlign w:val="bottom"/>
            <w:hideMark/>
          </w:tcPr>
          <w:p w14:paraId="7028093E"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27.30 </w:t>
            </w:r>
          </w:p>
        </w:tc>
        <w:tc>
          <w:tcPr>
            <w:tcW w:w="850" w:type="dxa"/>
            <w:tcBorders>
              <w:top w:val="nil"/>
              <w:left w:val="nil"/>
              <w:bottom w:val="single" w:sz="4" w:space="0" w:color="auto"/>
              <w:right w:val="single" w:sz="4" w:space="0" w:color="auto"/>
            </w:tcBorders>
            <w:noWrap/>
            <w:vAlign w:val="bottom"/>
            <w:hideMark/>
          </w:tcPr>
          <w:p w14:paraId="4AF77E58"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4.55 </w:t>
            </w:r>
          </w:p>
        </w:tc>
        <w:tc>
          <w:tcPr>
            <w:tcW w:w="567" w:type="dxa"/>
            <w:tcBorders>
              <w:top w:val="nil"/>
              <w:left w:val="nil"/>
              <w:bottom w:val="single" w:sz="4" w:space="0" w:color="auto"/>
              <w:right w:val="single" w:sz="4" w:space="0" w:color="auto"/>
            </w:tcBorders>
            <w:noWrap/>
            <w:vAlign w:val="bottom"/>
            <w:hideMark/>
          </w:tcPr>
          <w:p w14:paraId="13B6C253"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22.75 </w:t>
            </w:r>
          </w:p>
        </w:tc>
      </w:tr>
      <w:tr w:rsidR="00E67CAB" w:rsidRPr="004400F6" w14:paraId="4766AABF" w14:textId="77777777" w:rsidTr="003F406F">
        <w:trPr>
          <w:trHeight w:val="456"/>
        </w:trPr>
        <w:tc>
          <w:tcPr>
            <w:tcW w:w="1520" w:type="dxa"/>
            <w:tcBorders>
              <w:top w:val="nil"/>
              <w:left w:val="single" w:sz="4" w:space="0" w:color="auto"/>
              <w:bottom w:val="single" w:sz="4" w:space="0" w:color="auto"/>
              <w:right w:val="single" w:sz="4" w:space="0" w:color="auto"/>
            </w:tcBorders>
            <w:noWrap/>
            <w:vAlign w:val="bottom"/>
            <w:hideMark/>
          </w:tcPr>
          <w:p w14:paraId="54B81515"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14/07/2026</w:t>
            </w:r>
          </w:p>
        </w:tc>
        <w:tc>
          <w:tcPr>
            <w:tcW w:w="1297" w:type="dxa"/>
            <w:tcBorders>
              <w:top w:val="nil"/>
              <w:left w:val="nil"/>
              <w:bottom w:val="single" w:sz="4" w:space="0" w:color="auto"/>
              <w:right w:val="single" w:sz="4" w:space="0" w:color="auto"/>
            </w:tcBorders>
            <w:noWrap/>
            <w:vAlign w:val="bottom"/>
            <w:hideMark/>
          </w:tcPr>
          <w:p w14:paraId="350D9E25"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24/06/2026</w:t>
            </w:r>
          </w:p>
        </w:tc>
        <w:tc>
          <w:tcPr>
            <w:tcW w:w="1157" w:type="dxa"/>
            <w:tcBorders>
              <w:top w:val="nil"/>
              <w:left w:val="nil"/>
              <w:bottom w:val="single" w:sz="4" w:space="0" w:color="auto"/>
              <w:right w:val="single" w:sz="4" w:space="0" w:color="auto"/>
            </w:tcBorders>
            <w:vAlign w:val="bottom"/>
            <w:hideMark/>
          </w:tcPr>
          <w:p w14:paraId="6678D146"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online payment</w:t>
            </w:r>
          </w:p>
        </w:tc>
        <w:tc>
          <w:tcPr>
            <w:tcW w:w="1069" w:type="dxa"/>
            <w:tcBorders>
              <w:top w:val="nil"/>
              <w:left w:val="nil"/>
              <w:bottom w:val="single" w:sz="4" w:space="0" w:color="auto"/>
              <w:right w:val="single" w:sz="4" w:space="0" w:color="auto"/>
            </w:tcBorders>
            <w:vAlign w:val="bottom"/>
            <w:hideMark/>
          </w:tcPr>
          <w:p w14:paraId="4401507B"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TT Jones electrical LTD</w:t>
            </w:r>
          </w:p>
        </w:tc>
        <w:tc>
          <w:tcPr>
            <w:tcW w:w="2079" w:type="dxa"/>
            <w:tcBorders>
              <w:top w:val="nil"/>
              <w:left w:val="nil"/>
              <w:bottom w:val="single" w:sz="4" w:space="0" w:color="auto"/>
              <w:right w:val="single" w:sz="4" w:space="0" w:color="auto"/>
            </w:tcBorders>
            <w:vAlign w:val="bottom"/>
            <w:hideMark/>
          </w:tcPr>
          <w:p w14:paraId="017967AA"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Streetlights maintenance Jul-Sept</w:t>
            </w:r>
          </w:p>
        </w:tc>
        <w:tc>
          <w:tcPr>
            <w:tcW w:w="1237" w:type="dxa"/>
            <w:tcBorders>
              <w:top w:val="nil"/>
              <w:left w:val="nil"/>
              <w:bottom w:val="single" w:sz="4" w:space="0" w:color="auto"/>
              <w:right w:val="single" w:sz="4" w:space="0" w:color="auto"/>
            </w:tcBorders>
            <w:noWrap/>
            <w:vAlign w:val="bottom"/>
            <w:hideMark/>
          </w:tcPr>
          <w:p w14:paraId="298A843B"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27.30 </w:t>
            </w:r>
          </w:p>
        </w:tc>
        <w:tc>
          <w:tcPr>
            <w:tcW w:w="850" w:type="dxa"/>
            <w:tcBorders>
              <w:top w:val="nil"/>
              <w:left w:val="nil"/>
              <w:bottom w:val="single" w:sz="4" w:space="0" w:color="auto"/>
              <w:right w:val="single" w:sz="4" w:space="0" w:color="auto"/>
            </w:tcBorders>
            <w:noWrap/>
            <w:vAlign w:val="bottom"/>
            <w:hideMark/>
          </w:tcPr>
          <w:p w14:paraId="41FF8A00"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4.55 </w:t>
            </w:r>
          </w:p>
        </w:tc>
        <w:tc>
          <w:tcPr>
            <w:tcW w:w="567" w:type="dxa"/>
            <w:tcBorders>
              <w:top w:val="nil"/>
              <w:left w:val="nil"/>
              <w:bottom w:val="single" w:sz="4" w:space="0" w:color="auto"/>
              <w:right w:val="single" w:sz="4" w:space="0" w:color="auto"/>
            </w:tcBorders>
            <w:noWrap/>
            <w:vAlign w:val="bottom"/>
            <w:hideMark/>
          </w:tcPr>
          <w:p w14:paraId="035DFAAF"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22.75 </w:t>
            </w:r>
          </w:p>
        </w:tc>
      </w:tr>
      <w:tr w:rsidR="00E67CAB" w:rsidRPr="004400F6" w14:paraId="57EA94D7" w14:textId="77777777" w:rsidTr="003F406F">
        <w:trPr>
          <w:trHeight w:val="456"/>
        </w:trPr>
        <w:tc>
          <w:tcPr>
            <w:tcW w:w="1520" w:type="dxa"/>
            <w:tcBorders>
              <w:top w:val="nil"/>
              <w:left w:val="single" w:sz="4" w:space="0" w:color="auto"/>
              <w:bottom w:val="single" w:sz="4" w:space="0" w:color="auto"/>
              <w:right w:val="single" w:sz="4" w:space="0" w:color="auto"/>
            </w:tcBorders>
            <w:noWrap/>
            <w:vAlign w:val="bottom"/>
            <w:hideMark/>
          </w:tcPr>
          <w:p w14:paraId="48B12A71"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14/07/2026</w:t>
            </w:r>
          </w:p>
        </w:tc>
        <w:tc>
          <w:tcPr>
            <w:tcW w:w="1297" w:type="dxa"/>
            <w:tcBorders>
              <w:top w:val="nil"/>
              <w:left w:val="nil"/>
              <w:bottom w:val="single" w:sz="4" w:space="0" w:color="auto"/>
              <w:right w:val="single" w:sz="4" w:space="0" w:color="auto"/>
            </w:tcBorders>
            <w:noWrap/>
            <w:vAlign w:val="bottom"/>
            <w:hideMark/>
          </w:tcPr>
          <w:p w14:paraId="4FB60EB6"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30/06/2026</w:t>
            </w:r>
          </w:p>
        </w:tc>
        <w:tc>
          <w:tcPr>
            <w:tcW w:w="1157" w:type="dxa"/>
            <w:tcBorders>
              <w:top w:val="nil"/>
              <w:left w:val="nil"/>
              <w:bottom w:val="single" w:sz="4" w:space="0" w:color="auto"/>
              <w:right w:val="single" w:sz="4" w:space="0" w:color="auto"/>
            </w:tcBorders>
            <w:vAlign w:val="bottom"/>
            <w:hideMark/>
          </w:tcPr>
          <w:p w14:paraId="165F37E8"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online payment</w:t>
            </w:r>
          </w:p>
        </w:tc>
        <w:tc>
          <w:tcPr>
            <w:tcW w:w="1069" w:type="dxa"/>
            <w:tcBorders>
              <w:top w:val="nil"/>
              <w:left w:val="nil"/>
              <w:bottom w:val="single" w:sz="4" w:space="0" w:color="auto"/>
              <w:right w:val="single" w:sz="4" w:space="0" w:color="auto"/>
            </w:tcBorders>
            <w:vAlign w:val="bottom"/>
            <w:hideMark/>
          </w:tcPr>
          <w:p w14:paraId="5DF08650"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Voluntary Norfolk</w:t>
            </w:r>
          </w:p>
        </w:tc>
        <w:tc>
          <w:tcPr>
            <w:tcW w:w="2079" w:type="dxa"/>
            <w:tcBorders>
              <w:top w:val="nil"/>
              <w:left w:val="nil"/>
              <w:bottom w:val="single" w:sz="4" w:space="0" w:color="auto"/>
              <w:right w:val="single" w:sz="4" w:space="0" w:color="auto"/>
            </w:tcBorders>
            <w:vAlign w:val="bottom"/>
            <w:hideMark/>
          </w:tcPr>
          <w:p w14:paraId="6F5D8C64"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DBS check </w:t>
            </w:r>
            <w:proofErr w:type="gramStart"/>
            <w:r w:rsidRPr="004400F6">
              <w:rPr>
                <w:rFonts w:ascii="Arial" w:eastAsia="Times New Roman" w:hAnsi="Arial" w:cs="Arial"/>
                <w:color w:val="000000"/>
                <w:sz w:val="18"/>
                <w:szCs w:val="18"/>
                <w:lang w:eastAsia="en-GB"/>
              </w:rPr>
              <w:t>CCS..</w:t>
            </w:r>
            <w:proofErr w:type="spellStart"/>
            <w:proofErr w:type="gramEnd"/>
            <w:r w:rsidRPr="004400F6">
              <w:rPr>
                <w:rFonts w:ascii="Arial" w:eastAsia="Times New Roman" w:hAnsi="Arial" w:cs="Arial"/>
                <w:color w:val="000000"/>
                <w:sz w:val="18"/>
                <w:szCs w:val="18"/>
                <w:lang w:eastAsia="en-GB"/>
              </w:rPr>
              <w:t>Acc</w:t>
            </w:r>
            <w:proofErr w:type="spellEnd"/>
            <w:r w:rsidRPr="004400F6">
              <w:rPr>
                <w:rFonts w:ascii="Arial" w:eastAsia="Times New Roman" w:hAnsi="Arial" w:cs="Arial"/>
                <w:color w:val="000000"/>
                <w:sz w:val="18"/>
                <w:szCs w:val="18"/>
                <w:lang w:eastAsia="en-GB"/>
              </w:rPr>
              <w:t xml:space="preserve"> 00568008 sort code 12-09-25</w:t>
            </w:r>
          </w:p>
        </w:tc>
        <w:tc>
          <w:tcPr>
            <w:tcW w:w="1237" w:type="dxa"/>
            <w:tcBorders>
              <w:top w:val="nil"/>
              <w:left w:val="nil"/>
              <w:bottom w:val="single" w:sz="4" w:space="0" w:color="auto"/>
              <w:right w:val="single" w:sz="4" w:space="0" w:color="auto"/>
            </w:tcBorders>
            <w:noWrap/>
            <w:vAlign w:val="bottom"/>
            <w:hideMark/>
          </w:tcPr>
          <w:p w14:paraId="72DFD6A8"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31.20 </w:t>
            </w:r>
          </w:p>
        </w:tc>
        <w:tc>
          <w:tcPr>
            <w:tcW w:w="850" w:type="dxa"/>
            <w:tcBorders>
              <w:top w:val="nil"/>
              <w:left w:val="nil"/>
              <w:bottom w:val="single" w:sz="4" w:space="0" w:color="auto"/>
              <w:right w:val="single" w:sz="4" w:space="0" w:color="auto"/>
            </w:tcBorders>
            <w:noWrap/>
            <w:vAlign w:val="bottom"/>
            <w:hideMark/>
          </w:tcPr>
          <w:p w14:paraId="103ACE77"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5.20 </w:t>
            </w:r>
          </w:p>
        </w:tc>
        <w:tc>
          <w:tcPr>
            <w:tcW w:w="567" w:type="dxa"/>
            <w:tcBorders>
              <w:top w:val="nil"/>
              <w:left w:val="nil"/>
              <w:bottom w:val="single" w:sz="4" w:space="0" w:color="auto"/>
              <w:right w:val="single" w:sz="4" w:space="0" w:color="auto"/>
            </w:tcBorders>
            <w:noWrap/>
            <w:vAlign w:val="bottom"/>
            <w:hideMark/>
          </w:tcPr>
          <w:p w14:paraId="3B0F6035"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26.00 </w:t>
            </w:r>
          </w:p>
        </w:tc>
      </w:tr>
      <w:tr w:rsidR="00E67CAB" w:rsidRPr="004400F6" w14:paraId="5B51E632" w14:textId="77777777" w:rsidTr="003F406F">
        <w:trPr>
          <w:trHeight w:val="456"/>
        </w:trPr>
        <w:tc>
          <w:tcPr>
            <w:tcW w:w="1520" w:type="dxa"/>
            <w:tcBorders>
              <w:top w:val="nil"/>
              <w:left w:val="single" w:sz="4" w:space="0" w:color="auto"/>
              <w:bottom w:val="single" w:sz="4" w:space="0" w:color="auto"/>
              <w:right w:val="single" w:sz="4" w:space="0" w:color="auto"/>
            </w:tcBorders>
            <w:noWrap/>
            <w:vAlign w:val="bottom"/>
            <w:hideMark/>
          </w:tcPr>
          <w:p w14:paraId="5D5CCFCD"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14/07/2026</w:t>
            </w:r>
          </w:p>
        </w:tc>
        <w:tc>
          <w:tcPr>
            <w:tcW w:w="1297" w:type="dxa"/>
            <w:tcBorders>
              <w:top w:val="nil"/>
              <w:left w:val="nil"/>
              <w:bottom w:val="single" w:sz="4" w:space="0" w:color="auto"/>
              <w:right w:val="single" w:sz="4" w:space="0" w:color="auto"/>
            </w:tcBorders>
            <w:noWrap/>
            <w:vAlign w:val="bottom"/>
            <w:hideMark/>
          </w:tcPr>
          <w:p w14:paraId="4C9CC131"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07/07/2026</w:t>
            </w:r>
          </w:p>
        </w:tc>
        <w:tc>
          <w:tcPr>
            <w:tcW w:w="1157" w:type="dxa"/>
            <w:tcBorders>
              <w:top w:val="nil"/>
              <w:left w:val="nil"/>
              <w:bottom w:val="single" w:sz="4" w:space="0" w:color="auto"/>
              <w:right w:val="single" w:sz="4" w:space="0" w:color="auto"/>
            </w:tcBorders>
            <w:vAlign w:val="bottom"/>
            <w:hideMark/>
          </w:tcPr>
          <w:p w14:paraId="34AC46D9"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online payment</w:t>
            </w:r>
          </w:p>
        </w:tc>
        <w:tc>
          <w:tcPr>
            <w:tcW w:w="1069" w:type="dxa"/>
            <w:tcBorders>
              <w:top w:val="nil"/>
              <w:left w:val="nil"/>
              <w:bottom w:val="single" w:sz="4" w:space="0" w:color="auto"/>
              <w:right w:val="single" w:sz="4" w:space="0" w:color="auto"/>
            </w:tcBorders>
            <w:vAlign w:val="bottom"/>
            <w:hideMark/>
          </w:tcPr>
          <w:p w14:paraId="5026C8B3"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npower</w:t>
            </w:r>
          </w:p>
        </w:tc>
        <w:tc>
          <w:tcPr>
            <w:tcW w:w="2079" w:type="dxa"/>
            <w:tcBorders>
              <w:top w:val="nil"/>
              <w:left w:val="nil"/>
              <w:bottom w:val="single" w:sz="4" w:space="0" w:color="auto"/>
              <w:right w:val="single" w:sz="4" w:space="0" w:color="auto"/>
            </w:tcBorders>
            <w:vAlign w:val="bottom"/>
            <w:hideMark/>
          </w:tcPr>
          <w:p w14:paraId="7AEE5B02" w14:textId="77777777" w:rsidR="00E67CAB" w:rsidRPr="004400F6" w:rsidRDefault="00E67CAB" w:rsidP="009069F6">
            <w:pPr>
              <w:spacing w:after="0"/>
              <w:rPr>
                <w:rFonts w:ascii="Arial" w:eastAsia="Times New Roman" w:hAnsi="Arial" w:cs="Arial"/>
                <w:color w:val="000000"/>
                <w:sz w:val="18"/>
                <w:szCs w:val="18"/>
                <w:lang w:eastAsia="en-GB"/>
              </w:rPr>
            </w:pPr>
            <w:proofErr w:type="spellStart"/>
            <w:r w:rsidRPr="004400F6">
              <w:rPr>
                <w:rFonts w:ascii="Arial" w:eastAsia="Times New Roman" w:hAnsi="Arial" w:cs="Arial"/>
                <w:color w:val="000000"/>
                <w:sz w:val="18"/>
                <w:szCs w:val="18"/>
                <w:lang w:eastAsia="en-GB"/>
              </w:rPr>
              <w:t>june</w:t>
            </w:r>
            <w:proofErr w:type="spellEnd"/>
            <w:r w:rsidRPr="004400F6">
              <w:rPr>
                <w:rFonts w:ascii="Arial" w:eastAsia="Times New Roman" w:hAnsi="Arial" w:cs="Arial"/>
                <w:color w:val="000000"/>
                <w:sz w:val="18"/>
                <w:szCs w:val="18"/>
                <w:lang w:eastAsia="en-GB"/>
              </w:rPr>
              <w:t xml:space="preserve"> streetlights electricity</w:t>
            </w:r>
          </w:p>
        </w:tc>
        <w:tc>
          <w:tcPr>
            <w:tcW w:w="1237" w:type="dxa"/>
            <w:tcBorders>
              <w:top w:val="nil"/>
              <w:left w:val="nil"/>
              <w:bottom w:val="single" w:sz="4" w:space="0" w:color="auto"/>
              <w:right w:val="single" w:sz="4" w:space="0" w:color="auto"/>
            </w:tcBorders>
            <w:noWrap/>
            <w:vAlign w:val="bottom"/>
            <w:hideMark/>
          </w:tcPr>
          <w:p w14:paraId="25264FB8"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40.95 </w:t>
            </w:r>
          </w:p>
        </w:tc>
        <w:tc>
          <w:tcPr>
            <w:tcW w:w="850" w:type="dxa"/>
            <w:tcBorders>
              <w:top w:val="nil"/>
              <w:left w:val="nil"/>
              <w:bottom w:val="single" w:sz="4" w:space="0" w:color="auto"/>
              <w:right w:val="single" w:sz="4" w:space="0" w:color="auto"/>
            </w:tcBorders>
            <w:noWrap/>
            <w:vAlign w:val="bottom"/>
            <w:hideMark/>
          </w:tcPr>
          <w:p w14:paraId="49CD0036"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1.95 </w:t>
            </w:r>
          </w:p>
        </w:tc>
        <w:tc>
          <w:tcPr>
            <w:tcW w:w="567" w:type="dxa"/>
            <w:tcBorders>
              <w:top w:val="nil"/>
              <w:left w:val="nil"/>
              <w:bottom w:val="single" w:sz="4" w:space="0" w:color="auto"/>
              <w:right w:val="single" w:sz="4" w:space="0" w:color="auto"/>
            </w:tcBorders>
            <w:noWrap/>
            <w:vAlign w:val="bottom"/>
            <w:hideMark/>
          </w:tcPr>
          <w:p w14:paraId="588E0490"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39.00 </w:t>
            </w:r>
          </w:p>
        </w:tc>
      </w:tr>
      <w:tr w:rsidR="00E67CAB" w:rsidRPr="004400F6" w14:paraId="72BFCB8B" w14:textId="77777777" w:rsidTr="003F406F">
        <w:trPr>
          <w:trHeight w:val="456"/>
        </w:trPr>
        <w:tc>
          <w:tcPr>
            <w:tcW w:w="1520" w:type="dxa"/>
            <w:tcBorders>
              <w:top w:val="nil"/>
              <w:left w:val="single" w:sz="4" w:space="0" w:color="auto"/>
              <w:bottom w:val="single" w:sz="4" w:space="0" w:color="auto"/>
              <w:right w:val="single" w:sz="4" w:space="0" w:color="auto"/>
            </w:tcBorders>
            <w:noWrap/>
            <w:vAlign w:val="bottom"/>
            <w:hideMark/>
          </w:tcPr>
          <w:p w14:paraId="6FF8FCDB"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14/07/2026</w:t>
            </w:r>
          </w:p>
        </w:tc>
        <w:tc>
          <w:tcPr>
            <w:tcW w:w="1297" w:type="dxa"/>
            <w:tcBorders>
              <w:top w:val="nil"/>
              <w:left w:val="nil"/>
              <w:bottom w:val="single" w:sz="4" w:space="0" w:color="auto"/>
              <w:right w:val="single" w:sz="4" w:space="0" w:color="auto"/>
            </w:tcBorders>
            <w:noWrap/>
            <w:vAlign w:val="bottom"/>
            <w:hideMark/>
          </w:tcPr>
          <w:p w14:paraId="3E093E97"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01/07/2026</w:t>
            </w:r>
          </w:p>
        </w:tc>
        <w:tc>
          <w:tcPr>
            <w:tcW w:w="1157" w:type="dxa"/>
            <w:tcBorders>
              <w:top w:val="nil"/>
              <w:left w:val="nil"/>
              <w:bottom w:val="single" w:sz="4" w:space="0" w:color="auto"/>
              <w:right w:val="single" w:sz="4" w:space="0" w:color="auto"/>
            </w:tcBorders>
            <w:vAlign w:val="bottom"/>
            <w:hideMark/>
          </w:tcPr>
          <w:p w14:paraId="03B30964"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online payment</w:t>
            </w:r>
          </w:p>
        </w:tc>
        <w:tc>
          <w:tcPr>
            <w:tcW w:w="1069" w:type="dxa"/>
            <w:tcBorders>
              <w:top w:val="nil"/>
              <w:left w:val="nil"/>
              <w:bottom w:val="single" w:sz="4" w:space="0" w:color="auto"/>
              <w:right w:val="single" w:sz="4" w:space="0" w:color="auto"/>
            </w:tcBorders>
            <w:vAlign w:val="bottom"/>
            <w:hideMark/>
          </w:tcPr>
          <w:p w14:paraId="067BEF57"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NBVH</w:t>
            </w:r>
          </w:p>
        </w:tc>
        <w:tc>
          <w:tcPr>
            <w:tcW w:w="2079" w:type="dxa"/>
            <w:tcBorders>
              <w:top w:val="nil"/>
              <w:left w:val="nil"/>
              <w:bottom w:val="single" w:sz="4" w:space="0" w:color="auto"/>
              <w:right w:val="single" w:sz="4" w:space="0" w:color="auto"/>
            </w:tcBorders>
            <w:vAlign w:val="bottom"/>
            <w:hideMark/>
          </w:tcPr>
          <w:p w14:paraId="5B997DF2" w14:textId="77777777" w:rsidR="00E67CAB" w:rsidRPr="004400F6" w:rsidRDefault="00E67CAB" w:rsidP="009069F6">
            <w:pPr>
              <w:spacing w:after="0"/>
              <w:rPr>
                <w:rFonts w:ascii="Arial" w:eastAsia="Times New Roman" w:hAnsi="Arial" w:cs="Arial"/>
                <w:color w:val="000000"/>
                <w:sz w:val="18"/>
                <w:szCs w:val="18"/>
                <w:lang w:eastAsia="en-GB"/>
              </w:rPr>
            </w:pPr>
            <w:proofErr w:type="gramStart"/>
            <w:r w:rsidRPr="004400F6">
              <w:rPr>
                <w:rFonts w:ascii="Arial" w:eastAsia="Times New Roman" w:hAnsi="Arial" w:cs="Arial"/>
                <w:color w:val="000000"/>
                <w:sz w:val="18"/>
                <w:szCs w:val="18"/>
                <w:lang w:eastAsia="en-GB"/>
              </w:rPr>
              <w:t>Apr-June hall</w:t>
            </w:r>
            <w:proofErr w:type="gramEnd"/>
            <w:r w:rsidRPr="004400F6">
              <w:rPr>
                <w:rFonts w:ascii="Arial" w:eastAsia="Times New Roman" w:hAnsi="Arial" w:cs="Arial"/>
                <w:color w:val="000000"/>
                <w:sz w:val="18"/>
                <w:szCs w:val="18"/>
                <w:lang w:eastAsia="en-GB"/>
              </w:rPr>
              <w:t xml:space="preserve"> rental</w:t>
            </w:r>
          </w:p>
        </w:tc>
        <w:tc>
          <w:tcPr>
            <w:tcW w:w="1237" w:type="dxa"/>
            <w:tcBorders>
              <w:top w:val="nil"/>
              <w:left w:val="nil"/>
              <w:bottom w:val="single" w:sz="4" w:space="0" w:color="auto"/>
              <w:right w:val="single" w:sz="4" w:space="0" w:color="auto"/>
            </w:tcBorders>
            <w:noWrap/>
            <w:vAlign w:val="bottom"/>
            <w:hideMark/>
          </w:tcPr>
          <w:p w14:paraId="2A81A699"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45.00 </w:t>
            </w:r>
          </w:p>
        </w:tc>
        <w:tc>
          <w:tcPr>
            <w:tcW w:w="850" w:type="dxa"/>
            <w:tcBorders>
              <w:top w:val="nil"/>
              <w:left w:val="nil"/>
              <w:bottom w:val="single" w:sz="4" w:space="0" w:color="auto"/>
              <w:right w:val="single" w:sz="4" w:space="0" w:color="auto"/>
            </w:tcBorders>
            <w:noWrap/>
            <w:vAlign w:val="bottom"/>
            <w:hideMark/>
          </w:tcPr>
          <w:p w14:paraId="4AE114D2"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w:t>
            </w:r>
          </w:p>
        </w:tc>
        <w:tc>
          <w:tcPr>
            <w:tcW w:w="567" w:type="dxa"/>
            <w:tcBorders>
              <w:top w:val="nil"/>
              <w:left w:val="nil"/>
              <w:bottom w:val="single" w:sz="4" w:space="0" w:color="auto"/>
              <w:right w:val="single" w:sz="4" w:space="0" w:color="auto"/>
            </w:tcBorders>
            <w:noWrap/>
            <w:vAlign w:val="bottom"/>
            <w:hideMark/>
          </w:tcPr>
          <w:p w14:paraId="37E8A2F1"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45.00 </w:t>
            </w:r>
          </w:p>
        </w:tc>
      </w:tr>
      <w:tr w:rsidR="00E67CAB" w:rsidRPr="004400F6" w14:paraId="7B6EA56B" w14:textId="77777777" w:rsidTr="003F406F">
        <w:trPr>
          <w:trHeight w:val="456"/>
        </w:trPr>
        <w:tc>
          <w:tcPr>
            <w:tcW w:w="1520" w:type="dxa"/>
            <w:tcBorders>
              <w:top w:val="nil"/>
              <w:left w:val="single" w:sz="4" w:space="0" w:color="auto"/>
              <w:bottom w:val="single" w:sz="4" w:space="0" w:color="auto"/>
              <w:right w:val="single" w:sz="4" w:space="0" w:color="auto"/>
            </w:tcBorders>
            <w:noWrap/>
            <w:vAlign w:val="bottom"/>
            <w:hideMark/>
          </w:tcPr>
          <w:p w14:paraId="42F08516"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14/07/2026</w:t>
            </w:r>
          </w:p>
        </w:tc>
        <w:tc>
          <w:tcPr>
            <w:tcW w:w="1297" w:type="dxa"/>
            <w:tcBorders>
              <w:top w:val="nil"/>
              <w:left w:val="nil"/>
              <w:bottom w:val="single" w:sz="4" w:space="0" w:color="auto"/>
              <w:right w:val="single" w:sz="4" w:space="0" w:color="auto"/>
            </w:tcBorders>
            <w:noWrap/>
            <w:vAlign w:val="bottom"/>
            <w:hideMark/>
          </w:tcPr>
          <w:p w14:paraId="202E84EC"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July</w:t>
            </w:r>
          </w:p>
        </w:tc>
        <w:tc>
          <w:tcPr>
            <w:tcW w:w="1157" w:type="dxa"/>
            <w:tcBorders>
              <w:top w:val="nil"/>
              <w:left w:val="nil"/>
              <w:bottom w:val="single" w:sz="4" w:space="0" w:color="auto"/>
              <w:right w:val="single" w:sz="4" w:space="0" w:color="auto"/>
            </w:tcBorders>
            <w:vAlign w:val="bottom"/>
            <w:hideMark/>
          </w:tcPr>
          <w:p w14:paraId="33AE02BD"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online payment</w:t>
            </w:r>
          </w:p>
        </w:tc>
        <w:tc>
          <w:tcPr>
            <w:tcW w:w="1069" w:type="dxa"/>
            <w:tcBorders>
              <w:top w:val="nil"/>
              <w:left w:val="nil"/>
              <w:bottom w:val="single" w:sz="4" w:space="0" w:color="auto"/>
              <w:right w:val="single" w:sz="4" w:space="0" w:color="auto"/>
            </w:tcBorders>
            <w:vAlign w:val="bottom"/>
            <w:hideMark/>
          </w:tcPr>
          <w:p w14:paraId="35ABDE8F"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A Thornton</w:t>
            </w:r>
          </w:p>
        </w:tc>
        <w:tc>
          <w:tcPr>
            <w:tcW w:w="2079" w:type="dxa"/>
            <w:tcBorders>
              <w:top w:val="nil"/>
              <w:left w:val="nil"/>
              <w:bottom w:val="single" w:sz="4" w:space="0" w:color="auto"/>
              <w:right w:val="single" w:sz="4" w:space="0" w:color="auto"/>
            </w:tcBorders>
            <w:vAlign w:val="bottom"/>
            <w:hideMark/>
          </w:tcPr>
          <w:p w14:paraId="1D85DBE2"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July salary</w:t>
            </w:r>
          </w:p>
        </w:tc>
        <w:tc>
          <w:tcPr>
            <w:tcW w:w="1237" w:type="dxa"/>
            <w:tcBorders>
              <w:top w:val="nil"/>
              <w:left w:val="nil"/>
              <w:bottom w:val="single" w:sz="4" w:space="0" w:color="auto"/>
              <w:right w:val="single" w:sz="4" w:space="0" w:color="auto"/>
            </w:tcBorders>
            <w:noWrap/>
            <w:vAlign w:val="bottom"/>
            <w:hideMark/>
          </w:tcPr>
          <w:p w14:paraId="33512EF7"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527.47 </w:t>
            </w:r>
          </w:p>
        </w:tc>
        <w:tc>
          <w:tcPr>
            <w:tcW w:w="850" w:type="dxa"/>
            <w:tcBorders>
              <w:top w:val="nil"/>
              <w:left w:val="nil"/>
              <w:bottom w:val="single" w:sz="4" w:space="0" w:color="auto"/>
              <w:right w:val="single" w:sz="4" w:space="0" w:color="auto"/>
            </w:tcBorders>
            <w:noWrap/>
            <w:vAlign w:val="bottom"/>
            <w:hideMark/>
          </w:tcPr>
          <w:p w14:paraId="4C83869B"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w:t>
            </w:r>
          </w:p>
        </w:tc>
        <w:tc>
          <w:tcPr>
            <w:tcW w:w="567" w:type="dxa"/>
            <w:tcBorders>
              <w:top w:val="nil"/>
              <w:left w:val="nil"/>
              <w:bottom w:val="single" w:sz="4" w:space="0" w:color="auto"/>
              <w:right w:val="single" w:sz="4" w:space="0" w:color="auto"/>
            </w:tcBorders>
            <w:noWrap/>
            <w:vAlign w:val="bottom"/>
            <w:hideMark/>
          </w:tcPr>
          <w:p w14:paraId="6CCFD015"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527.47 </w:t>
            </w:r>
          </w:p>
        </w:tc>
      </w:tr>
      <w:tr w:rsidR="00E67CAB" w:rsidRPr="004400F6" w14:paraId="7ADEDC4C" w14:textId="77777777" w:rsidTr="003F406F">
        <w:trPr>
          <w:trHeight w:val="456"/>
        </w:trPr>
        <w:tc>
          <w:tcPr>
            <w:tcW w:w="1520" w:type="dxa"/>
            <w:tcBorders>
              <w:top w:val="nil"/>
              <w:left w:val="single" w:sz="4" w:space="0" w:color="auto"/>
              <w:bottom w:val="single" w:sz="4" w:space="0" w:color="auto"/>
              <w:right w:val="single" w:sz="4" w:space="0" w:color="auto"/>
            </w:tcBorders>
            <w:noWrap/>
            <w:vAlign w:val="bottom"/>
            <w:hideMark/>
          </w:tcPr>
          <w:p w14:paraId="5ECCFA5F"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14/07/2026</w:t>
            </w:r>
          </w:p>
        </w:tc>
        <w:tc>
          <w:tcPr>
            <w:tcW w:w="1297" w:type="dxa"/>
            <w:tcBorders>
              <w:top w:val="nil"/>
              <w:left w:val="nil"/>
              <w:bottom w:val="single" w:sz="4" w:space="0" w:color="auto"/>
              <w:right w:val="single" w:sz="4" w:space="0" w:color="auto"/>
            </w:tcBorders>
            <w:noWrap/>
            <w:vAlign w:val="bottom"/>
            <w:hideMark/>
          </w:tcPr>
          <w:p w14:paraId="78ADFC21"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July</w:t>
            </w:r>
          </w:p>
        </w:tc>
        <w:tc>
          <w:tcPr>
            <w:tcW w:w="1157" w:type="dxa"/>
            <w:tcBorders>
              <w:top w:val="nil"/>
              <w:left w:val="nil"/>
              <w:bottom w:val="single" w:sz="4" w:space="0" w:color="auto"/>
              <w:right w:val="single" w:sz="4" w:space="0" w:color="auto"/>
            </w:tcBorders>
            <w:vAlign w:val="bottom"/>
            <w:hideMark/>
          </w:tcPr>
          <w:p w14:paraId="45AE743A"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online payment</w:t>
            </w:r>
          </w:p>
        </w:tc>
        <w:tc>
          <w:tcPr>
            <w:tcW w:w="1069" w:type="dxa"/>
            <w:tcBorders>
              <w:top w:val="nil"/>
              <w:left w:val="nil"/>
              <w:bottom w:val="single" w:sz="4" w:space="0" w:color="auto"/>
              <w:right w:val="single" w:sz="4" w:space="0" w:color="auto"/>
            </w:tcBorders>
            <w:vAlign w:val="bottom"/>
            <w:hideMark/>
          </w:tcPr>
          <w:p w14:paraId="50ADA0D2"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NLGPS</w:t>
            </w:r>
          </w:p>
        </w:tc>
        <w:tc>
          <w:tcPr>
            <w:tcW w:w="2079" w:type="dxa"/>
            <w:tcBorders>
              <w:top w:val="nil"/>
              <w:left w:val="nil"/>
              <w:bottom w:val="single" w:sz="4" w:space="0" w:color="auto"/>
              <w:right w:val="single" w:sz="4" w:space="0" w:color="auto"/>
            </w:tcBorders>
            <w:vAlign w:val="bottom"/>
            <w:hideMark/>
          </w:tcPr>
          <w:p w14:paraId="2FFF8AA2"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July pension</w:t>
            </w:r>
          </w:p>
        </w:tc>
        <w:tc>
          <w:tcPr>
            <w:tcW w:w="1237" w:type="dxa"/>
            <w:tcBorders>
              <w:top w:val="nil"/>
              <w:left w:val="nil"/>
              <w:bottom w:val="single" w:sz="4" w:space="0" w:color="auto"/>
              <w:right w:val="single" w:sz="4" w:space="0" w:color="auto"/>
            </w:tcBorders>
            <w:noWrap/>
            <w:vAlign w:val="bottom"/>
            <w:hideMark/>
          </w:tcPr>
          <w:p w14:paraId="7976235E"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130.28 </w:t>
            </w:r>
          </w:p>
        </w:tc>
        <w:tc>
          <w:tcPr>
            <w:tcW w:w="850" w:type="dxa"/>
            <w:tcBorders>
              <w:top w:val="nil"/>
              <w:left w:val="nil"/>
              <w:bottom w:val="single" w:sz="4" w:space="0" w:color="auto"/>
              <w:right w:val="single" w:sz="4" w:space="0" w:color="auto"/>
            </w:tcBorders>
            <w:noWrap/>
            <w:vAlign w:val="bottom"/>
            <w:hideMark/>
          </w:tcPr>
          <w:p w14:paraId="4437C808"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w:t>
            </w:r>
          </w:p>
        </w:tc>
        <w:tc>
          <w:tcPr>
            <w:tcW w:w="567" w:type="dxa"/>
            <w:tcBorders>
              <w:top w:val="nil"/>
              <w:left w:val="nil"/>
              <w:bottom w:val="single" w:sz="4" w:space="0" w:color="auto"/>
              <w:right w:val="single" w:sz="4" w:space="0" w:color="auto"/>
            </w:tcBorders>
            <w:noWrap/>
            <w:vAlign w:val="bottom"/>
            <w:hideMark/>
          </w:tcPr>
          <w:p w14:paraId="2B01B08D"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130.28 </w:t>
            </w:r>
          </w:p>
        </w:tc>
      </w:tr>
      <w:tr w:rsidR="00E67CAB" w:rsidRPr="004400F6" w14:paraId="1F6D3885" w14:textId="77777777" w:rsidTr="003F406F">
        <w:trPr>
          <w:trHeight w:val="456"/>
        </w:trPr>
        <w:tc>
          <w:tcPr>
            <w:tcW w:w="1520" w:type="dxa"/>
            <w:tcBorders>
              <w:top w:val="nil"/>
              <w:left w:val="single" w:sz="4" w:space="0" w:color="auto"/>
              <w:bottom w:val="nil"/>
              <w:right w:val="single" w:sz="4" w:space="0" w:color="auto"/>
            </w:tcBorders>
            <w:noWrap/>
            <w:vAlign w:val="bottom"/>
            <w:hideMark/>
          </w:tcPr>
          <w:p w14:paraId="52B64FF6"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14/07/2026</w:t>
            </w:r>
          </w:p>
        </w:tc>
        <w:tc>
          <w:tcPr>
            <w:tcW w:w="1297" w:type="dxa"/>
            <w:tcBorders>
              <w:top w:val="nil"/>
              <w:left w:val="nil"/>
              <w:bottom w:val="nil"/>
              <w:right w:val="single" w:sz="4" w:space="0" w:color="auto"/>
            </w:tcBorders>
            <w:noWrap/>
            <w:vAlign w:val="bottom"/>
            <w:hideMark/>
          </w:tcPr>
          <w:p w14:paraId="3726700D"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July</w:t>
            </w:r>
          </w:p>
        </w:tc>
        <w:tc>
          <w:tcPr>
            <w:tcW w:w="1157" w:type="dxa"/>
            <w:tcBorders>
              <w:top w:val="nil"/>
              <w:left w:val="nil"/>
              <w:bottom w:val="nil"/>
              <w:right w:val="single" w:sz="4" w:space="0" w:color="auto"/>
            </w:tcBorders>
            <w:vAlign w:val="bottom"/>
            <w:hideMark/>
          </w:tcPr>
          <w:p w14:paraId="58A57AD6"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online payment</w:t>
            </w:r>
          </w:p>
        </w:tc>
        <w:tc>
          <w:tcPr>
            <w:tcW w:w="1069" w:type="dxa"/>
            <w:tcBorders>
              <w:top w:val="nil"/>
              <w:left w:val="nil"/>
              <w:bottom w:val="nil"/>
              <w:right w:val="single" w:sz="4" w:space="0" w:color="auto"/>
            </w:tcBorders>
            <w:vAlign w:val="bottom"/>
            <w:hideMark/>
          </w:tcPr>
          <w:p w14:paraId="5F6654F5"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HMRS</w:t>
            </w:r>
          </w:p>
        </w:tc>
        <w:tc>
          <w:tcPr>
            <w:tcW w:w="2079" w:type="dxa"/>
            <w:tcBorders>
              <w:top w:val="nil"/>
              <w:left w:val="nil"/>
              <w:bottom w:val="nil"/>
              <w:right w:val="single" w:sz="4" w:space="0" w:color="auto"/>
            </w:tcBorders>
            <w:vAlign w:val="bottom"/>
            <w:hideMark/>
          </w:tcPr>
          <w:p w14:paraId="73D62673" w14:textId="77777777" w:rsidR="00E67CAB" w:rsidRPr="004400F6" w:rsidRDefault="00E67CAB" w:rsidP="009069F6">
            <w:pPr>
              <w:spacing w:after="0"/>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July NI</w:t>
            </w:r>
          </w:p>
        </w:tc>
        <w:tc>
          <w:tcPr>
            <w:tcW w:w="1237" w:type="dxa"/>
            <w:tcBorders>
              <w:top w:val="nil"/>
              <w:left w:val="nil"/>
              <w:bottom w:val="nil"/>
              <w:right w:val="single" w:sz="4" w:space="0" w:color="auto"/>
            </w:tcBorders>
            <w:noWrap/>
            <w:vAlign w:val="bottom"/>
            <w:hideMark/>
          </w:tcPr>
          <w:p w14:paraId="798DF5BF"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15.62 </w:t>
            </w:r>
          </w:p>
        </w:tc>
        <w:tc>
          <w:tcPr>
            <w:tcW w:w="850" w:type="dxa"/>
            <w:tcBorders>
              <w:top w:val="nil"/>
              <w:left w:val="nil"/>
              <w:bottom w:val="nil"/>
              <w:right w:val="single" w:sz="4" w:space="0" w:color="auto"/>
            </w:tcBorders>
            <w:noWrap/>
            <w:vAlign w:val="bottom"/>
            <w:hideMark/>
          </w:tcPr>
          <w:p w14:paraId="561996D9"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w:t>
            </w:r>
          </w:p>
        </w:tc>
        <w:tc>
          <w:tcPr>
            <w:tcW w:w="567" w:type="dxa"/>
            <w:tcBorders>
              <w:top w:val="nil"/>
              <w:left w:val="nil"/>
              <w:bottom w:val="nil"/>
              <w:right w:val="single" w:sz="4" w:space="0" w:color="auto"/>
            </w:tcBorders>
            <w:noWrap/>
            <w:vAlign w:val="bottom"/>
            <w:hideMark/>
          </w:tcPr>
          <w:p w14:paraId="2EBCE36A" w14:textId="77777777" w:rsidR="00E67CAB" w:rsidRPr="004400F6" w:rsidRDefault="00E67CAB" w:rsidP="009069F6">
            <w:pPr>
              <w:spacing w:after="0"/>
              <w:jc w:val="right"/>
              <w:rPr>
                <w:rFonts w:ascii="Arial" w:eastAsia="Times New Roman" w:hAnsi="Arial" w:cs="Arial"/>
                <w:color w:val="000000"/>
                <w:sz w:val="18"/>
                <w:szCs w:val="18"/>
                <w:lang w:eastAsia="en-GB"/>
              </w:rPr>
            </w:pPr>
            <w:r w:rsidRPr="004400F6">
              <w:rPr>
                <w:rFonts w:ascii="Arial" w:eastAsia="Times New Roman" w:hAnsi="Arial" w:cs="Arial"/>
                <w:color w:val="000000"/>
                <w:sz w:val="18"/>
                <w:szCs w:val="18"/>
                <w:lang w:eastAsia="en-GB"/>
              </w:rPr>
              <w:t xml:space="preserve">      15.62 </w:t>
            </w:r>
          </w:p>
        </w:tc>
      </w:tr>
      <w:tr w:rsidR="00E67CAB" w:rsidRPr="004400F6" w14:paraId="130AAC24" w14:textId="77777777" w:rsidTr="003F406F">
        <w:trPr>
          <w:trHeight w:val="456"/>
        </w:trPr>
        <w:tc>
          <w:tcPr>
            <w:tcW w:w="1520" w:type="dxa"/>
            <w:tcBorders>
              <w:top w:val="nil"/>
              <w:left w:val="single" w:sz="4" w:space="0" w:color="auto"/>
              <w:bottom w:val="single" w:sz="4" w:space="0" w:color="auto"/>
              <w:right w:val="single" w:sz="4" w:space="0" w:color="auto"/>
            </w:tcBorders>
            <w:noWrap/>
            <w:vAlign w:val="bottom"/>
          </w:tcPr>
          <w:p w14:paraId="3C1E0615" w14:textId="77777777" w:rsidR="00E67CAB" w:rsidRPr="00EE12C5" w:rsidRDefault="00E67CAB" w:rsidP="009069F6">
            <w:pPr>
              <w:spacing w:after="0"/>
              <w:rPr>
                <w:rFonts w:ascii="Arial" w:eastAsia="Times New Roman" w:hAnsi="Arial" w:cs="Arial"/>
                <w:b/>
                <w:bCs/>
                <w:color w:val="000000"/>
                <w:sz w:val="18"/>
                <w:szCs w:val="18"/>
                <w:lang w:eastAsia="en-GB"/>
              </w:rPr>
            </w:pPr>
            <w:r w:rsidRPr="00EE12C5">
              <w:rPr>
                <w:rFonts w:ascii="Arial" w:eastAsia="Times New Roman" w:hAnsi="Arial" w:cs="Arial"/>
                <w:b/>
                <w:bCs/>
                <w:color w:val="000000"/>
                <w:sz w:val="18"/>
                <w:szCs w:val="18"/>
                <w:lang w:eastAsia="en-GB"/>
              </w:rPr>
              <w:t>TOTALS</w:t>
            </w:r>
          </w:p>
        </w:tc>
        <w:tc>
          <w:tcPr>
            <w:tcW w:w="1297" w:type="dxa"/>
            <w:tcBorders>
              <w:top w:val="nil"/>
              <w:left w:val="nil"/>
              <w:bottom w:val="single" w:sz="4" w:space="0" w:color="auto"/>
              <w:right w:val="single" w:sz="4" w:space="0" w:color="auto"/>
            </w:tcBorders>
            <w:noWrap/>
            <w:vAlign w:val="bottom"/>
          </w:tcPr>
          <w:p w14:paraId="66DC1D35" w14:textId="77777777" w:rsidR="00E67CAB" w:rsidRPr="004400F6" w:rsidRDefault="00E67CAB" w:rsidP="009069F6">
            <w:pPr>
              <w:spacing w:after="0"/>
              <w:rPr>
                <w:rFonts w:ascii="Arial" w:eastAsia="Times New Roman" w:hAnsi="Arial" w:cs="Arial"/>
                <w:color w:val="000000"/>
                <w:sz w:val="18"/>
                <w:szCs w:val="18"/>
                <w:lang w:eastAsia="en-GB"/>
              </w:rPr>
            </w:pPr>
          </w:p>
        </w:tc>
        <w:tc>
          <w:tcPr>
            <w:tcW w:w="1157" w:type="dxa"/>
            <w:tcBorders>
              <w:top w:val="nil"/>
              <w:left w:val="nil"/>
              <w:bottom w:val="single" w:sz="4" w:space="0" w:color="auto"/>
              <w:right w:val="single" w:sz="4" w:space="0" w:color="auto"/>
            </w:tcBorders>
            <w:vAlign w:val="bottom"/>
          </w:tcPr>
          <w:p w14:paraId="25596255" w14:textId="77777777" w:rsidR="00E67CAB" w:rsidRPr="004400F6" w:rsidRDefault="00E67CAB" w:rsidP="009069F6">
            <w:pPr>
              <w:spacing w:after="0"/>
              <w:rPr>
                <w:rFonts w:ascii="Arial" w:eastAsia="Times New Roman" w:hAnsi="Arial" w:cs="Arial"/>
                <w:color w:val="000000"/>
                <w:sz w:val="18"/>
                <w:szCs w:val="18"/>
                <w:lang w:eastAsia="en-GB"/>
              </w:rPr>
            </w:pPr>
          </w:p>
        </w:tc>
        <w:tc>
          <w:tcPr>
            <w:tcW w:w="1069" w:type="dxa"/>
            <w:tcBorders>
              <w:top w:val="nil"/>
              <w:left w:val="nil"/>
              <w:bottom w:val="single" w:sz="4" w:space="0" w:color="auto"/>
              <w:right w:val="single" w:sz="4" w:space="0" w:color="auto"/>
            </w:tcBorders>
            <w:vAlign w:val="bottom"/>
          </w:tcPr>
          <w:p w14:paraId="711E15D1" w14:textId="77777777" w:rsidR="00E67CAB" w:rsidRPr="004400F6" w:rsidRDefault="00E67CAB" w:rsidP="009069F6">
            <w:pPr>
              <w:spacing w:after="0"/>
              <w:rPr>
                <w:rFonts w:ascii="Arial" w:eastAsia="Times New Roman" w:hAnsi="Arial" w:cs="Arial"/>
                <w:color w:val="000000"/>
                <w:sz w:val="18"/>
                <w:szCs w:val="18"/>
                <w:lang w:eastAsia="en-GB"/>
              </w:rPr>
            </w:pPr>
          </w:p>
        </w:tc>
        <w:tc>
          <w:tcPr>
            <w:tcW w:w="2079" w:type="dxa"/>
            <w:tcBorders>
              <w:top w:val="nil"/>
              <w:left w:val="nil"/>
              <w:bottom w:val="single" w:sz="4" w:space="0" w:color="auto"/>
              <w:right w:val="single" w:sz="4" w:space="0" w:color="auto"/>
            </w:tcBorders>
            <w:vAlign w:val="bottom"/>
          </w:tcPr>
          <w:p w14:paraId="2A37E2F2" w14:textId="77777777" w:rsidR="00E67CAB" w:rsidRPr="004400F6" w:rsidRDefault="00E67CAB" w:rsidP="009069F6">
            <w:pPr>
              <w:spacing w:after="0"/>
              <w:rPr>
                <w:rFonts w:ascii="Arial" w:eastAsia="Times New Roman" w:hAnsi="Arial" w:cs="Arial"/>
                <w:color w:val="000000"/>
                <w:sz w:val="18"/>
                <w:szCs w:val="18"/>
                <w:lang w:eastAsia="en-GB"/>
              </w:rPr>
            </w:pPr>
          </w:p>
        </w:tc>
        <w:tc>
          <w:tcPr>
            <w:tcW w:w="1237" w:type="dxa"/>
            <w:tcBorders>
              <w:top w:val="nil"/>
              <w:left w:val="nil"/>
              <w:bottom w:val="single" w:sz="4" w:space="0" w:color="auto"/>
              <w:right w:val="single" w:sz="4" w:space="0" w:color="auto"/>
            </w:tcBorders>
            <w:noWrap/>
            <w:vAlign w:val="bottom"/>
          </w:tcPr>
          <w:p w14:paraId="3D0A26AC" w14:textId="77777777" w:rsidR="00E67CAB" w:rsidRPr="00C178D6" w:rsidRDefault="00E67CAB" w:rsidP="009069F6">
            <w:pPr>
              <w:spacing w:after="0"/>
              <w:jc w:val="right"/>
              <w:rPr>
                <w:rFonts w:ascii="Arial" w:eastAsia="Times New Roman" w:hAnsi="Arial" w:cs="Arial"/>
                <w:b/>
                <w:bCs/>
                <w:color w:val="000000"/>
                <w:sz w:val="18"/>
                <w:szCs w:val="18"/>
                <w:lang w:eastAsia="en-GB"/>
              </w:rPr>
            </w:pPr>
            <w:r w:rsidRPr="00C178D6">
              <w:rPr>
                <w:rFonts w:ascii="Arial" w:eastAsia="Times New Roman" w:hAnsi="Arial" w:cs="Arial"/>
                <w:b/>
                <w:bCs/>
                <w:color w:val="000000"/>
                <w:sz w:val="18"/>
                <w:szCs w:val="18"/>
                <w:lang w:eastAsia="en-GB"/>
              </w:rPr>
              <w:t>2037.62</w:t>
            </w:r>
          </w:p>
        </w:tc>
        <w:tc>
          <w:tcPr>
            <w:tcW w:w="850" w:type="dxa"/>
            <w:tcBorders>
              <w:top w:val="nil"/>
              <w:left w:val="nil"/>
              <w:bottom w:val="single" w:sz="4" w:space="0" w:color="auto"/>
              <w:right w:val="single" w:sz="4" w:space="0" w:color="auto"/>
            </w:tcBorders>
            <w:noWrap/>
            <w:vAlign w:val="bottom"/>
          </w:tcPr>
          <w:p w14:paraId="497A5645" w14:textId="77777777" w:rsidR="00E67CAB" w:rsidRPr="00C178D6" w:rsidRDefault="00E67CAB" w:rsidP="009069F6">
            <w:pPr>
              <w:spacing w:after="0"/>
              <w:jc w:val="right"/>
              <w:rPr>
                <w:rFonts w:ascii="Arial" w:eastAsia="Times New Roman" w:hAnsi="Arial" w:cs="Arial"/>
                <w:b/>
                <w:bCs/>
                <w:color w:val="000000"/>
                <w:sz w:val="18"/>
                <w:szCs w:val="18"/>
                <w:lang w:eastAsia="en-GB"/>
              </w:rPr>
            </w:pPr>
            <w:r w:rsidRPr="00C178D6">
              <w:rPr>
                <w:rFonts w:ascii="Arial" w:eastAsia="Times New Roman" w:hAnsi="Arial" w:cs="Arial"/>
                <w:b/>
                <w:bCs/>
                <w:color w:val="000000"/>
                <w:sz w:val="18"/>
                <w:szCs w:val="18"/>
                <w:lang w:eastAsia="en-GB"/>
              </w:rPr>
              <w:t>215.00</w:t>
            </w:r>
          </w:p>
        </w:tc>
        <w:tc>
          <w:tcPr>
            <w:tcW w:w="567" w:type="dxa"/>
            <w:tcBorders>
              <w:top w:val="nil"/>
              <w:left w:val="nil"/>
              <w:bottom w:val="single" w:sz="4" w:space="0" w:color="auto"/>
              <w:right w:val="single" w:sz="4" w:space="0" w:color="auto"/>
            </w:tcBorders>
            <w:noWrap/>
            <w:vAlign w:val="bottom"/>
          </w:tcPr>
          <w:p w14:paraId="754C8156" w14:textId="77777777" w:rsidR="00E67CAB" w:rsidRPr="00C178D6" w:rsidRDefault="00E67CAB" w:rsidP="009069F6">
            <w:pPr>
              <w:spacing w:after="0"/>
              <w:jc w:val="right"/>
              <w:rPr>
                <w:rFonts w:ascii="Arial" w:eastAsia="Times New Roman" w:hAnsi="Arial" w:cs="Arial"/>
                <w:b/>
                <w:bCs/>
                <w:color w:val="000000"/>
                <w:sz w:val="18"/>
                <w:szCs w:val="18"/>
                <w:lang w:eastAsia="en-GB"/>
              </w:rPr>
            </w:pPr>
            <w:r w:rsidRPr="00C178D6">
              <w:rPr>
                <w:rFonts w:ascii="Arial" w:eastAsia="Times New Roman" w:hAnsi="Arial" w:cs="Arial"/>
                <w:b/>
                <w:bCs/>
                <w:color w:val="000000"/>
                <w:sz w:val="18"/>
                <w:szCs w:val="18"/>
                <w:lang w:eastAsia="en-GB"/>
              </w:rPr>
              <w:t>1822.62</w:t>
            </w:r>
          </w:p>
        </w:tc>
      </w:tr>
    </w:tbl>
    <w:p w14:paraId="6B682E01" w14:textId="7EDF02E5" w:rsidR="00B4202D" w:rsidRDefault="00B4202D" w:rsidP="009069F6">
      <w:pPr>
        <w:spacing w:after="0"/>
      </w:pPr>
      <w:r w:rsidRPr="00B4202D">
        <w:t xml:space="preserve">Additional item agreed at meeting </w:t>
      </w:r>
      <w:r w:rsidR="0014134D">
        <w:t>C</w:t>
      </w:r>
      <w:r w:rsidRPr="00B4202D">
        <w:t>lear</w:t>
      </w:r>
      <w:r w:rsidR="0014134D">
        <w:t xml:space="preserve"> Insurance –</w:t>
      </w:r>
      <w:r w:rsidRPr="00B4202D">
        <w:t xml:space="preserve"> Council</w:t>
      </w:r>
      <w:r w:rsidR="0014134D">
        <w:t>`</w:t>
      </w:r>
      <w:r w:rsidRPr="00B4202D">
        <w:t>s annual insurance £ 696.51</w:t>
      </w:r>
    </w:p>
    <w:p w14:paraId="2F2014AD" w14:textId="77777777" w:rsidR="009069F6" w:rsidRPr="00B4202D" w:rsidRDefault="009069F6" w:rsidP="009069F6">
      <w:pPr>
        <w:spacing w:after="0"/>
      </w:pPr>
    </w:p>
    <w:p w14:paraId="16B9D347" w14:textId="77777777" w:rsidR="00B4202D" w:rsidRDefault="00B4202D" w:rsidP="009069F6">
      <w:pPr>
        <w:spacing w:after="0"/>
      </w:pPr>
      <w:r w:rsidRPr="00B4202D">
        <w:t>c. Community Project Fund Applications.</w:t>
      </w:r>
    </w:p>
    <w:p w14:paraId="1C083F20" w14:textId="021C123D" w:rsidR="00E67CAB" w:rsidRDefault="00B4202D" w:rsidP="009069F6">
      <w:pPr>
        <w:spacing w:after="0"/>
      </w:pPr>
      <w:r w:rsidRPr="00B4202D">
        <w:t>No new applications have been received by the clerk.</w:t>
      </w:r>
      <w:r w:rsidR="009069F6">
        <w:t xml:space="preserve"> </w:t>
      </w:r>
      <w:r w:rsidRPr="00B4202D">
        <w:t xml:space="preserve">Currently there is a vacancy on the </w:t>
      </w:r>
      <w:r w:rsidR="0006522E">
        <w:t>C</w:t>
      </w:r>
      <w:r w:rsidRPr="00B4202D">
        <w:t>ommunity</w:t>
      </w:r>
      <w:r w:rsidR="0006522E">
        <w:t xml:space="preserve"> Project</w:t>
      </w:r>
      <w:r w:rsidRPr="00B4202D">
        <w:t xml:space="preserve"> </w:t>
      </w:r>
      <w:r w:rsidR="0006522E">
        <w:t>F</w:t>
      </w:r>
      <w:r w:rsidRPr="00B4202D">
        <w:t>und group for a resident of New Buckenham.</w:t>
      </w:r>
    </w:p>
    <w:p w14:paraId="60B05D26" w14:textId="2CFA5E81" w:rsidR="00B4202D" w:rsidRPr="00B4202D" w:rsidRDefault="00B4202D" w:rsidP="009069F6">
      <w:pPr>
        <w:spacing w:after="0"/>
      </w:pPr>
      <w:r w:rsidRPr="00E67CAB">
        <w:rPr>
          <w:b/>
          <w:bCs/>
        </w:rPr>
        <w:t xml:space="preserve"> Action</w:t>
      </w:r>
      <w:r w:rsidRPr="00B4202D">
        <w:t xml:space="preserve"> KH to advertise vacancy in </w:t>
      </w:r>
      <w:r w:rsidR="0006522E">
        <w:t>Parish News</w:t>
      </w:r>
      <w:r w:rsidRPr="00B4202D">
        <w:t>.</w:t>
      </w:r>
    </w:p>
    <w:p w14:paraId="16BF697B" w14:textId="77777777" w:rsidR="009069F6" w:rsidRDefault="009069F6" w:rsidP="009069F6">
      <w:pPr>
        <w:spacing w:after="0"/>
      </w:pPr>
    </w:p>
    <w:p w14:paraId="68F26354" w14:textId="6A9FFD25" w:rsidR="00B4202D" w:rsidRDefault="00B4202D" w:rsidP="009069F6">
      <w:pPr>
        <w:spacing w:after="0"/>
        <w:rPr>
          <w:b/>
          <w:bCs/>
        </w:rPr>
      </w:pPr>
      <w:r w:rsidRPr="009069F6">
        <w:rPr>
          <w:b/>
          <w:bCs/>
        </w:rPr>
        <w:t>8. Planning</w:t>
      </w:r>
    </w:p>
    <w:p w14:paraId="35D97644" w14:textId="644D909F" w:rsidR="00B4202D" w:rsidRDefault="009069F6" w:rsidP="009069F6">
      <w:pPr>
        <w:spacing w:after="0"/>
      </w:pPr>
      <w:proofErr w:type="spellStart"/>
      <w:proofErr w:type="gramStart"/>
      <w:r>
        <w:t>a.</w:t>
      </w:r>
      <w:r w:rsidR="00B4202D" w:rsidRPr="00B4202D">
        <w:t>Tree</w:t>
      </w:r>
      <w:proofErr w:type="spellEnd"/>
      <w:proofErr w:type="gramEnd"/>
      <w:r w:rsidR="00B4202D" w:rsidRPr="00B4202D">
        <w:t xml:space="preserve"> pruning applications noted.</w:t>
      </w:r>
    </w:p>
    <w:p w14:paraId="3E13926D" w14:textId="77777777" w:rsidR="009069F6" w:rsidRPr="00B4202D" w:rsidRDefault="009069F6" w:rsidP="009069F6">
      <w:pPr>
        <w:spacing w:after="0"/>
      </w:pPr>
    </w:p>
    <w:p w14:paraId="2DF997F4" w14:textId="77777777" w:rsidR="009069F6" w:rsidRDefault="00B4202D" w:rsidP="009069F6">
      <w:pPr>
        <w:spacing w:after="0"/>
      </w:pPr>
      <w:proofErr w:type="spellStart"/>
      <w:proofErr w:type="gramStart"/>
      <w:r w:rsidRPr="00B4202D">
        <w:t>b.Following</w:t>
      </w:r>
      <w:proofErr w:type="spellEnd"/>
      <w:proofErr w:type="gramEnd"/>
      <w:r w:rsidRPr="00B4202D">
        <w:t xml:space="preserve"> correspondence received re possible breach of planning. These matters have now been witnessed by </w:t>
      </w:r>
      <w:r w:rsidR="0006522E">
        <w:t>P</w:t>
      </w:r>
      <w:r w:rsidRPr="00B4202D">
        <w:t xml:space="preserve">arish </w:t>
      </w:r>
      <w:r w:rsidR="0006522E">
        <w:t>C</w:t>
      </w:r>
      <w:r w:rsidRPr="00B4202D">
        <w:t>ouncillors and</w:t>
      </w:r>
      <w:r w:rsidR="0006522E">
        <w:t>,</w:t>
      </w:r>
      <w:r w:rsidRPr="00B4202D">
        <w:t xml:space="preserve"> SA advice</w:t>
      </w:r>
      <w:r w:rsidR="009069F6">
        <w:t xml:space="preserve"> given.</w:t>
      </w:r>
    </w:p>
    <w:p w14:paraId="729AE5FE" w14:textId="695AF88D" w:rsidR="00B4202D" w:rsidRDefault="009069F6" w:rsidP="009069F6">
      <w:pPr>
        <w:spacing w:after="0"/>
      </w:pPr>
      <w:r w:rsidRPr="009069F6">
        <w:rPr>
          <w:b/>
          <w:bCs/>
        </w:rPr>
        <w:t xml:space="preserve">Action </w:t>
      </w:r>
      <w:r w:rsidR="00B4202D" w:rsidRPr="00B4202D">
        <w:t xml:space="preserve">AT to enter details on </w:t>
      </w:r>
      <w:r w:rsidR="00C922EA">
        <w:t>BDC</w:t>
      </w:r>
      <w:r w:rsidR="00B4202D" w:rsidRPr="00B4202D">
        <w:t xml:space="preserve"> planning site.</w:t>
      </w:r>
    </w:p>
    <w:p w14:paraId="61A4DD37" w14:textId="77777777" w:rsidR="009069F6" w:rsidRPr="00B4202D" w:rsidRDefault="009069F6" w:rsidP="009069F6">
      <w:pPr>
        <w:spacing w:after="0"/>
      </w:pPr>
    </w:p>
    <w:p w14:paraId="3B763291" w14:textId="77777777" w:rsidR="00B4202D" w:rsidRPr="009069F6" w:rsidRDefault="00B4202D" w:rsidP="009069F6">
      <w:pPr>
        <w:spacing w:after="0"/>
        <w:rPr>
          <w:b/>
          <w:bCs/>
        </w:rPr>
      </w:pPr>
      <w:r w:rsidRPr="009069F6">
        <w:rPr>
          <w:b/>
          <w:bCs/>
        </w:rPr>
        <w:t>8. Neighbourhood Plan</w:t>
      </w:r>
    </w:p>
    <w:p w14:paraId="407EB0BA" w14:textId="0B53EFF6" w:rsidR="00B4202D" w:rsidRPr="00B4202D" w:rsidRDefault="00B4202D" w:rsidP="009069F6">
      <w:pPr>
        <w:spacing w:after="0"/>
      </w:pPr>
      <w:r w:rsidRPr="00B4202D">
        <w:t>T</w:t>
      </w:r>
      <w:r w:rsidR="0006522E">
        <w:t xml:space="preserve">he </w:t>
      </w:r>
      <w:r w:rsidRPr="00B4202D">
        <w:t>Neighbourhood Plan Review</w:t>
      </w:r>
      <w:r w:rsidR="0006522E">
        <w:t xml:space="preserve"> Group</w:t>
      </w:r>
      <w:r w:rsidRPr="00B4202D">
        <w:t xml:space="preserve"> continues to meet regularly</w:t>
      </w:r>
      <w:r w:rsidR="0006522E">
        <w:t>. T</w:t>
      </w:r>
      <w:r w:rsidRPr="00B4202D">
        <w:t>he review document will be prepared for October Meeting.</w:t>
      </w:r>
    </w:p>
    <w:p w14:paraId="574EB76B" w14:textId="77777777" w:rsidR="00B4202D" w:rsidRPr="00B4202D" w:rsidRDefault="00B4202D" w:rsidP="009069F6">
      <w:pPr>
        <w:spacing w:after="0"/>
      </w:pPr>
      <w:r w:rsidRPr="00B4202D">
        <w:lastRenderedPageBreak/>
        <w:t>9. To consider any issues raised regarding NBPC amenities as follows:</w:t>
      </w:r>
    </w:p>
    <w:p w14:paraId="01DF7AA3" w14:textId="77777777" w:rsidR="00B4202D" w:rsidRPr="00B4202D" w:rsidRDefault="00B4202D" w:rsidP="009069F6">
      <w:pPr>
        <w:spacing w:after="0"/>
      </w:pPr>
      <w:r w:rsidRPr="00B4202D">
        <w:t>a. Grounds Maintenance – no issues at this meeting</w:t>
      </w:r>
    </w:p>
    <w:p w14:paraId="75706EDE" w14:textId="77777777" w:rsidR="00B4202D" w:rsidRPr="00B4202D" w:rsidRDefault="00B4202D" w:rsidP="009069F6">
      <w:pPr>
        <w:spacing w:after="0"/>
      </w:pPr>
      <w:r w:rsidRPr="00B4202D">
        <w:t>b. Closed Churchyard – no issues at this meeting</w:t>
      </w:r>
    </w:p>
    <w:p w14:paraId="755A2891" w14:textId="77777777" w:rsidR="00B4202D" w:rsidRPr="00B4202D" w:rsidRDefault="00B4202D" w:rsidP="009069F6">
      <w:pPr>
        <w:spacing w:after="0"/>
      </w:pPr>
      <w:r w:rsidRPr="00B4202D">
        <w:t>c. Cemetery – no issues at this meeting</w:t>
      </w:r>
    </w:p>
    <w:p w14:paraId="1ED3456E" w14:textId="77777777" w:rsidR="00B4202D" w:rsidRPr="00B4202D" w:rsidRDefault="00B4202D" w:rsidP="009069F6">
      <w:pPr>
        <w:spacing w:after="0"/>
      </w:pPr>
      <w:r w:rsidRPr="00B4202D">
        <w:t>d. Allotments – Water usage and cost analysis report to be circulated to NBPC for consideration at its August meeting. Action AT email report</w:t>
      </w:r>
    </w:p>
    <w:p w14:paraId="2A1B3F17" w14:textId="77777777" w:rsidR="00B4202D" w:rsidRPr="00B4202D" w:rsidRDefault="00B4202D" w:rsidP="009069F6">
      <w:pPr>
        <w:spacing w:after="0"/>
      </w:pPr>
      <w:r w:rsidRPr="00B4202D">
        <w:t>e. Play Area/ Cricket Pitch.</w:t>
      </w:r>
    </w:p>
    <w:p w14:paraId="72501CAF" w14:textId="52278D8A" w:rsidR="00B4202D" w:rsidRPr="00B4202D" w:rsidRDefault="00B4202D" w:rsidP="009069F6">
      <w:pPr>
        <w:spacing w:after="0"/>
      </w:pPr>
      <w:r w:rsidRPr="00B4202D">
        <w:t xml:space="preserve">Following public participation items 5a and </w:t>
      </w:r>
      <w:proofErr w:type="gramStart"/>
      <w:r w:rsidRPr="00B4202D">
        <w:t>b</w:t>
      </w:r>
      <w:r w:rsidR="0006522E">
        <w:t>:-</w:t>
      </w:r>
      <w:proofErr w:type="gramEnd"/>
    </w:p>
    <w:p w14:paraId="066962C9" w14:textId="2E2962A5" w:rsidR="00B4202D" w:rsidRPr="00B4202D" w:rsidRDefault="00B4202D" w:rsidP="009069F6">
      <w:pPr>
        <w:spacing w:after="0"/>
      </w:pPr>
      <w:r w:rsidRPr="00B4202D">
        <w:t>5a Play Area</w:t>
      </w:r>
      <w:r w:rsidR="0006522E">
        <w:t xml:space="preserve"> </w:t>
      </w:r>
      <w:r w:rsidRPr="00B4202D">
        <w:t>- jet washing and cleaning will be commissioned asap. Maintenance issues will be collated and reported at October meeting as previously agreed.</w:t>
      </w:r>
    </w:p>
    <w:p w14:paraId="13FF5A37" w14:textId="55F8B47E" w:rsidR="00B4202D" w:rsidRPr="00B4202D" w:rsidRDefault="00B4202D" w:rsidP="009069F6">
      <w:pPr>
        <w:spacing w:after="0"/>
      </w:pPr>
      <w:r w:rsidRPr="00B4202D">
        <w:t xml:space="preserve">5b NBPC agreed to reduce Cricket Club invoice for financial </w:t>
      </w:r>
      <w:r w:rsidR="0006522E">
        <w:t>y</w:t>
      </w:r>
      <w:r w:rsidRPr="00B4202D">
        <w:t>ear 2026-2027.</w:t>
      </w:r>
    </w:p>
    <w:p w14:paraId="4634B55D" w14:textId="413128E7" w:rsidR="00B4202D" w:rsidRPr="00B4202D" w:rsidRDefault="00B4202D" w:rsidP="009069F6">
      <w:pPr>
        <w:spacing w:after="0"/>
      </w:pPr>
      <w:r w:rsidRPr="00B4202D">
        <w:t xml:space="preserve">f. Public Footpaths –as per item 3b. Audit and reporting of any current footpath </w:t>
      </w:r>
      <w:proofErr w:type="gramStart"/>
      <w:r w:rsidRPr="00B4202D">
        <w:t>issues</w:t>
      </w:r>
      <w:r w:rsidR="0006522E">
        <w:t xml:space="preserve"> </w:t>
      </w:r>
      <w:r w:rsidRPr="00B4202D">
        <w:t xml:space="preserve"> –</w:t>
      </w:r>
      <w:proofErr w:type="gramEnd"/>
      <w:r w:rsidRPr="00B4202D">
        <w:t>AB email received stating that footpath audit is ongoing and that AB has “reported (again) the High London farm footpath (Old Buckenham FP14), and the broken gate on New Buckenham FP6.”</w:t>
      </w:r>
    </w:p>
    <w:p w14:paraId="6F1E9244" w14:textId="16CDDC63" w:rsidR="00B4202D" w:rsidRPr="00B4202D" w:rsidRDefault="00B4202D" w:rsidP="009069F6">
      <w:pPr>
        <w:spacing w:after="0"/>
      </w:pPr>
      <w:r w:rsidRPr="00B4202D">
        <w:t xml:space="preserve">g. Community Car Scheme (CCS) </w:t>
      </w:r>
      <w:r w:rsidR="0006522E">
        <w:t>–</w:t>
      </w:r>
      <w:r w:rsidRPr="00B4202D">
        <w:t xml:space="preserve"> no</w:t>
      </w:r>
      <w:r w:rsidR="0006522E">
        <w:t xml:space="preserve"> issues </w:t>
      </w:r>
      <w:r w:rsidRPr="00B4202D">
        <w:t>at this meeting</w:t>
      </w:r>
    </w:p>
    <w:p w14:paraId="02DE209C" w14:textId="77777777" w:rsidR="00B4202D" w:rsidRDefault="00B4202D" w:rsidP="009069F6">
      <w:pPr>
        <w:spacing w:after="0"/>
      </w:pPr>
      <w:r w:rsidRPr="00B4202D">
        <w:t>h. Defibrillator – no issues at this meeting</w:t>
      </w:r>
    </w:p>
    <w:p w14:paraId="57952D10" w14:textId="77777777" w:rsidR="009069F6" w:rsidRPr="00B4202D" w:rsidRDefault="009069F6" w:rsidP="009069F6">
      <w:pPr>
        <w:spacing w:after="0"/>
      </w:pPr>
    </w:p>
    <w:p w14:paraId="1E95B559" w14:textId="77777777" w:rsidR="00B4202D" w:rsidRPr="009069F6" w:rsidRDefault="00B4202D" w:rsidP="009069F6">
      <w:pPr>
        <w:spacing w:after="0"/>
        <w:rPr>
          <w:b/>
          <w:bCs/>
        </w:rPr>
      </w:pPr>
      <w:r w:rsidRPr="009069F6">
        <w:rPr>
          <w:b/>
          <w:bCs/>
        </w:rPr>
        <w:t>10. Correspondence received not considered elsewhere on this agenda:</w:t>
      </w:r>
    </w:p>
    <w:p w14:paraId="705AE568" w14:textId="24DE4A7F" w:rsidR="00B4202D" w:rsidRPr="00B4202D" w:rsidRDefault="00B4202D" w:rsidP="009069F6">
      <w:pPr>
        <w:spacing w:after="0"/>
      </w:pPr>
      <w:r w:rsidRPr="00B4202D">
        <w:t>a. New Buckenham Village Hall Trustee Nomination</w:t>
      </w:r>
      <w:r w:rsidR="0006522E">
        <w:t xml:space="preserve"> -</w:t>
      </w:r>
      <w:r w:rsidRPr="00B4202D">
        <w:t xml:space="preserve"> Councillors present all agreed for AB to continue in this role for the next year.</w:t>
      </w:r>
    </w:p>
    <w:p w14:paraId="6A1FC1F6" w14:textId="0DAB64CB" w:rsidR="00B4202D" w:rsidRPr="00B4202D" w:rsidRDefault="00B4202D" w:rsidP="009069F6">
      <w:pPr>
        <w:spacing w:after="0"/>
      </w:pPr>
      <w:r w:rsidRPr="00B4202D">
        <w:t>b. Changes to Declaration of Pecuniary Interest mean councillors and clerks home address</w:t>
      </w:r>
      <w:r w:rsidR="0006522E">
        <w:t xml:space="preserve">es </w:t>
      </w:r>
      <w:r w:rsidRPr="00B4202D">
        <w:t>will no longer be in the public domain.</w:t>
      </w:r>
    </w:p>
    <w:p w14:paraId="5F60EBE2" w14:textId="77777777" w:rsidR="00B4202D" w:rsidRDefault="00B4202D" w:rsidP="009069F6">
      <w:pPr>
        <w:spacing w:after="0"/>
      </w:pPr>
      <w:r w:rsidRPr="009069F6">
        <w:rPr>
          <w:b/>
          <w:bCs/>
        </w:rPr>
        <w:t xml:space="preserve">Action </w:t>
      </w:r>
      <w:r w:rsidRPr="00B4202D">
        <w:t>AT to remove addresses from website and paperwork.</w:t>
      </w:r>
    </w:p>
    <w:p w14:paraId="743089A9" w14:textId="77777777" w:rsidR="009069F6" w:rsidRPr="00B4202D" w:rsidRDefault="009069F6" w:rsidP="009069F6">
      <w:pPr>
        <w:spacing w:after="0"/>
      </w:pPr>
    </w:p>
    <w:p w14:paraId="24461E10" w14:textId="77777777" w:rsidR="00B4202D" w:rsidRDefault="00B4202D" w:rsidP="009069F6">
      <w:pPr>
        <w:spacing w:after="0"/>
      </w:pPr>
      <w:r w:rsidRPr="00B4202D">
        <w:t>The meeting closed at 21:10</w:t>
      </w:r>
    </w:p>
    <w:p w14:paraId="2FA4AAD6" w14:textId="77777777" w:rsidR="009069F6" w:rsidRPr="00B4202D" w:rsidRDefault="009069F6" w:rsidP="009069F6">
      <w:pPr>
        <w:spacing w:after="0"/>
      </w:pPr>
    </w:p>
    <w:p w14:paraId="30FC00F0" w14:textId="77777777" w:rsidR="00B4202D" w:rsidRPr="009069F6" w:rsidRDefault="00B4202D" w:rsidP="009069F6">
      <w:pPr>
        <w:spacing w:after="0"/>
        <w:rPr>
          <w:b/>
          <w:bCs/>
        </w:rPr>
      </w:pPr>
      <w:r w:rsidRPr="009069F6">
        <w:rPr>
          <w:b/>
          <w:bCs/>
        </w:rPr>
        <w:t>The next meeting of NBPC will be at New Buckenham Village Hall on Tuesday 11th August 2026 at 7.30pm.</w:t>
      </w:r>
    </w:p>
    <w:p w14:paraId="5A71C31D" w14:textId="77777777" w:rsidR="00B4202D" w:rsidRDefault="00B4202D"/>
    <w:sectPr w:rsidR="00B4202D" w:rsidSect="00E67CAB">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81F5B" w14:textId="77777777" w:rsidR="003E1B79" w:rsidRDefault="003E1B79" w:rsidP="009069F6">
      <w:pPr>
        <w:spacing w:after="0" w:line="240" w:lineRule="auto"/>
      </w:pPr>
      <w:r>
        <w:separator/>
      </w:r>
    </w:p>
  </w:endnote>
  <w:endnote w:type="continuationSeparator" w:id="0">
    <w:p w14:paraId="33D161D0" w14:textId="77777777" w:rsidR="003E1B79" w:rsidRDefault="003E1B79" w:rsidP="00906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97485"/>
      <w:docPartObj>
        <w:docPartGallery w:val="Page Numbers (Bottom of Page)"/>
        <w:docPartUnique/>
      </w:docPartObj>
    </w:sdtPr>
    <w:sdtEndPr>
      <w:rPr>
        <w:noProof/>
      </w:rPr>
    </w:sdtEndPr>
    <w:sdtContent>
      <w:p w14:paraId="7D4192D3" w14:textId="0718D933" w:rsidR="009069F6" w:rsidRDefault="009069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CD71FA" w14:textId="77777777" w:rsidR="009069F6" w:rsidRDefault="00906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5F8DF" w14:textId="77777777" w:rsidR="003E1B79" w:rsidRDefault="003E1B79" w:rsidP="009069F6">
      <w:pPr>
        <w:spacing w:after="0" w:line="240" w:lineRule="auto"/>
      </w:pPr>
      <w:r>
        <w:separator/>
      </w:r>
    </w:p>
  </w:footnote>
  <w:footnote w:type="continuationSeparator" w:id="0">
    <w:p w14:paraId="0E0C90C2" w14:textId="77777777" w:rsidR="003E1B79" w:rsidRDefault="003E1B79" w:rsidP="00906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032129"/>
    <w:multiLevelType w:val="hybridMultilevel"/>
    <w:tmpl w:val="5FD26DF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AC5751"/>
    <w:multiLevelType w:val="hybridMultilevel"/>
    <w:tmpl w:val="AB10EE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7240846">
    <w:abstractNumId w:val="0"/>
  </w:num>
  <w:num w:numId="2" w16cid:durableId="392000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02D"/>
    <w:rsid w:val="0006522E"/>
    <w:rsid w:val="0014134D"/>
    <w:rsid w:val="00207E27"/>
    <w:rsid w:val="003E1B79"/>
    <w:rsid w:val="004B0A14"/>
    <w:rsid w:val="00515122"/>
    <w:rsid w:val="005F2CB1"/>
    <w:rsid w:val="009069F6"/>
    <w:rsid w:val="00AC2E77"/>
    <w:rsid w:val="00B4202D"/>
    <w:rsid w:val="00C922EA"/>
    <w:rsid w:val="00CD1D14"/>
    <w:rsid w:val="00E67CAB"/>
    <w:rsid w:val="00F471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44642"/>
  <w15:chartTrackingRefBased/>
  <w15:docId w15:val="{E12738B4-8F20-4852-853C-4A2A616EB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0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0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0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0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0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0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0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0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0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0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0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0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02D"/>
    <w:rPr>
      <w:rFonts w:eastAsiaTheme="majorEastAsia" w:cstheme="majorBidi"/>
      <w:color w:val="272727" w:themeColor="text1" w:themeTint="D8"/>
    </w:rPr>
  </w:style>
  <w:style w:type="paragraph" w:styleId="Title">
    <w:name w:val="Title"/>
    <w:basedOn w:val="Normal"/>
    <w:next w:val="Normal"/>
    <w:link w:val="TitleChar"/>
    <w:uiPriority w:val="10"/>
    <w:qFormat/>
    <w:rsid w:val="00B42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0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02D"/>
    <w:pPr>
      <w:spacing w:before="160"/>
      <w:jc w:val="center"/>
    </w:pPr>
    <w:rPr>
      <w:i/>
      <w:iCs/>
      <w:color w:val="404040" w:themeColor="text1" w:themeTint="BF"/>
    </w:rPr>
  </w:style>
  <w:style w:type="character" w:customStyle="1" w:styleId="QuoteChar">
    <w:name w:val="Quote Char"/>
    <w:basedOn w:val="DefaultParagraphFont"/>
    <w:link w:val="Quote"/>
    <w:uiPriority w:val="29"/>
    <w:rsid w:val="00B4202D"/>
    <w:rPr>
      <w:i/>
      <w:iCs/>
      <w:color w:val="404040" w:themeColor="text1" w:themeTint="BF"/>
    </w:rPr>
  </w:style>
  <w:style w:type="paragraph" w:styleId="ListParagraph">
    <w:name w:val="List Paragraph"/>
    <w:basedOn w:val="Normal"/>
    <w:uiPriority w:val="34"/>
    <w:qFormat/>
    <w:rsid w:val="00B4202D"/>
    <w:pPr>
      <w:ind w:left="720"/>
      <w:contextualSpacing/>
    </w:pPr>
  </w:style>
  <w:style w:type="character" w:styleId="IntenseEmphasis">
    <w:name w:val="Intense Emphasis"/>
    <w:basedOn w:val="DefaultParagraphFont"/>
    <w:uiPriority w:val="21"/>
    <w:qFormat/>
    <w:rsid w:val="00B4202D"/>
    <w:rPr>
      <w:i/>
      <w:iCs/>
      <w:color w:val="0F4761" w:themeColor="accent1" w:themeShade="BF"/>
    </w:rPr>
  </w:style>
  <w:style w:type="paragraph" w:styleId="IntenseQuote">
    <w:name w:val="Intense Quote"/>
    <w:basedOn w:val="Normal"/>
    <w:next w:val="Normal"/>
    <w:link w:val="IntenseQuoteChar"/>
    <w:uiPriority w:val="30"/>
    <w:qFormat/>
    <w:rsid w:val="00B42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02D"/>
    <w:rPr>
      <w:i/>
      <w:iCs/>
      <w:color w:val="0F4761" w:themeColor="accent1" w:themeShade="BF"/>
    </w:rPr>
  </w:style>
  <w:style w:type="character" w:styleId="IntenseReference">
    <w:name w:val="Intense Reference"/>
    <w:basedOn w:val="DefaultParagraphFont"/>
    <w:uiPriority w:val="32"/>
    <w:qFormat/>
    <w:rsid w:val="00B4202D"/>
    <w:rPr>
      <w:b/>
      <w:bCs/>
      <w:smallCaps/>
      <w:color w:val="0F4761" w:themeColor="accent1" w:themeShade="BF"/>
      <w:spacing w:val="5"/>
    </w:rPr>
  </w:style>
  <w:style w:type="character" w:styleId="Hyperlink">
    <w:name w:val="Hyperlink"/>
    <w:basedOn w:val="DefaultParagraphFont"/>
    <w:uiPriority w:val="99"/>
    <w:unhideWhenUsed/>
    <w:rsid w:val="009069F6"/>
    <w:rPr>
      <w:color w:val="467886" w:themeColor="hyperlink"/>
      <w:u w:val="single"/>
    </w:rPr>
  </w:style>
  <w:style w:type="character" w:styleId="UnresolvedMention">
    <w:name w:val="Unresolved Mention"/>
    <w:basedOn w:val="DefaultParagraphFont"/>
    <w:uiPriority w:val="99"/>
    <w:semiHidden/>
    <w:unhideWhenUsed/>
    <w:rsid w:val="009069F6"/>
    <w:rPr>
      <w:color w:val="605E5C"/>
      <w:shd w:val="clear" w:color="auto" w:fill="E1DFDD"/>
    </w:rPr>
  </w:style>
  <w:style w:type="paragraph" w:styleId="Header">
    <w:name w:val="header"/>
    <w:basedOn w:val="Normal"/>
    <w:link w:val="HeaderChar"/>
    <w:uiPriority w:val="99"/>
    <w:unhideWhenUsed/>
    <w:rsid w:val="00906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69F6"/>
  </w:style>
  <w:style w:type="paragraph" w:styleId="Footer">
    <w:name w:val="footer"/>
    <w:basedOn w:val="Normal"/>
    <w:link w:val="FooterChar"/>
    <w:uiPriority w:val="99"/>
    <w:unhideWhenUsed/>
    <w:rsid w:val="00906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6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reckland.gov.uk/rubbish" TargetMode="External"/><Relationship Id="rId3" Type="http://schemas.openxmlformats.org/officeDocument/2006/relationships/settings" Target="settings.xml"/><Relationship Id="rId7" Type="http://schemas.openxmlformats.org/officeDocument/2006/relationships/hyperlink" Target="https://forms.office.com/e/dvRV9iuy2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oom.ly/U-iBno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1333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Hobley</dc:creator>
  <cp:keywords/>
  <dc:description/>
  <cp:lastModifiedBy>Angela Thornton</cp:lastModifiedBy>
  <cp:revision>4</cp:revision>
  <dcterms:created xsi:type="dcterms:W3CDTF">2026-07-20T09:34:00Z</dcterms:created>
  <dcterms:modified xsi:type="dcterms:W3CDTF">2026-08-12T08:18:00Z</dcterms:modified>
</cp:coreProperties>
</file>